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879" w:rsidRDefault="00F53879" w:rsidP="00F53879">
      <w:pPr>
        <w:tabs>
          <w:tab w:val="left" w:pos="720"/>
          <w:tab w:val="left" w:pos="1440"/>
          <w:tab w:val="left" w:pos="2160"/>
          <w:tab w:val="left" w:pos="2880"/>
        </w:tabs>
        <w:rPr>
          <w:rFonts w:ascii="Franklin Gothic Book" w:hAnsi="Franklin Gothic Book"/>
          <w:b/>
          <w:u w:val="single"/>
        </w:rPr>
      </w:pPr>
    </w:p>
    <w:p w:rsidR="00F53879" w:rsidRPr="002D200F" w:rsidRDefault="00F53879" w:rsidP="00F53879">
      <w:pPr>
        <w:tabs>
          <w:tab w:val="left" w:pos="720"/>
          <w:tab w:val="left" w:pos="1440"/>
          <w:tab w:val="left" w:pos="2160"/>
          <w:tab w:val="left" w:pos="2880"/>
        </w:tabs>
        <w:rPr>
          <w:rFonts w:ascii="Arial" w:hAnsi="Arial" w:cs="Arial"/>
          <w:b/>
          <w:sz w:val="22"/>
          <w:szCs w:val="22"/>
          <w:u w:val="single"/>
        </w:rPr>
      </w:pPr>
      <w:r w:rsidRPr="002D200F">
        <w:rPr>
          <w:rFonts w:ascii="Arial" w:hAnsi="Arial" w:cs="Arial"/>
          <w:b/>
          <w:sz w:val="22"/>
          <w:szCs w:val="22"/>
          <w:u w:val="single"/>
        </w:rPr>
        <w:t>RESOURCES:</w:t>
      </w:r>
    </w:p>
    <w:p w:rsidR="00F53879" w:rsidRPr="002674F6" w:rsidRDefault="00F53879" w:rsidP="00F53879">
      <w:pPr>
        <w:numPr>
          <w:ilvl w:val="0"/>
          <w:numId w:val="1"/>
        </w:numPr>
        <w:tabs>
          <w:tab w:val="left" w:pos="7636"/>
        </w:tabs>
        <w:rPr>
          <w:rFonts w:ascii="Arial" w:hAnsi="Arial" w:cs="Arial"/>
          <w:sz w:val="22"/>
          <w:szCs w:val="22"/>
        </w:rPr>
      </w:pPr>
      <w:r w:rsidRPr="002674F6">
        <w:rPr>
          <w:rFonts w:ascii="Arial" w:hAnsi="Arial" w:cs="Arial"/>
          <w:sz w:val="22"/>
          <w:szCs w:val="22"/>
        </w:rPr>
        <w:t>WD Letter 06-13</w:t>
      </w:r>
    </w:p>
    <w:p w:rsidR="00F53879" w:rsidRDefault="00F53879" w:rsidP="00F53879">
      <w:pPr>
        <w:numPr>
          <w:ilvl w:val="0"/>
          <w:numId w:val="1"/>
        </w:numPr>
        <w:tabs>
          <w:tab w:val="left" w:pos="7636"/>
        </w:tabs>
        <w:rPr>
          <w:rFonts w:ascii="Arial" w:hAnsi="Arial" w:cs="Arial"/>
          <w:sz w:val="22"/>
          <w:szCs w:val="22"/>
        </w:rPr>
      </w:pPr>
      <w:r w:rsidRPr="002674F6">
        <w:rPr>
          <w:rFonts w:ascii="Arial" w:hAnsi="Arial" w:cs="Arial"/>
          <w:sz w:val="22"/>
          <w:szCs w:val="22"/>
        </w:rPr>
        <w:t>WD Letter 07-14</w:t>
      </w:r>
    </w:p>
    <w:p w:rsidR="00436E73" w:rsidRPr="002674F6" w:rsidRDefault="00436E73" w:rsidP="00F53879">
      <w:pPr>
        <w:numPr>
          <w:ilvl w:val="0"/>
          <w:numId w:val="1"/>
        </w:numPr>
        <w:tabs>
          <w:tab w:val="left" w:pos="7636"/>
        </w:tabs>
        <w:rPr>
          <w:rFonts w:ascii="Arial" w:hAnsi="Arial" w:cs="Arial"/>
          <w:sz w:val="22"/>
          <w:szCs w:val="22"/>
        </w:rPr>
      </w:pPr>
      <w:r>
        <w:rPr>
          <w:rFonts w:ascii="Arial" w:hAnsi="Arial" w:cs="Arial"/>
          <w:sz w:val="22"/>
          <w:szCs w:val="22"/>
        </w:rPr>
        <w:t>WIOA Guide</w:t>
      </w:r>
    </w:p>
    <w:p w:rsidR="00F53879" w:rsidRPr="002674F6" w:rsidRDefault="00F53879" w:rsidP="00F53879">
      <w:pPr>
        <w:numPr>
          <w:ilvl w:val="0"/>
          <w:numId w:val="1"/>
        </w:numPr>
        <w:tabs>
          <w:tab w:val="left" w:pos="7636"/>
        </w:tabs>
        <w:rPr>
          <w:rFonts w:ascii="Arial" w:hAnsi="Arial" w:cs="Arial"/>
          <w:sz w:val="22"/>
          <w:szCs w:val="22"/>
        </w:rPr>
      </w:pPr>
      <w:r w:rsidRPr="002674F6">
        <w:rPr>
          <w:rFonts w:ascii="Arial" w:hAnsi="Arial" w:cs="Arial"/>
          <w:sz w:val="22"/>
          <w:szCs w:val="22"/>
        </w:rPr>
        <w:t>TWIST Procedures</w:t>
      </w:r>
    </w:p>
    <w:p w:rsidR="00F53879" w:rsidRPr="002674F6" w:rsidRDefault="00F53879" w:rsidP="00F53879">
      <w:pPr>
        <w:tabs>
          <w:tab w:val="left" w:pos="720"/>
          <w:tab w:val="left" w:pos="1440"/>
          <w:tab w:val="left" w:pos="2160"/>
          <w:tab w:val="left" w:pos="2880"/>
        </w:tabs>
        <w:rPr>
          <w:rFonts w:ascii="Arial" w:hAnsi="Arial" w:cs="Arial"/>
          <w:sz w:val="22"/>
          <w:szCs w:val="22"/>
        </w:rPr>
      </w:pPr>
    </w:p>
    <w:p w:rsidR="00F53879" w:rsidRPr="002674F6" w:rsidRDefault="00F53879" w:rsidP="00F53879">
      <w:pPr>
        <w:tabs>
          <w:tab w:val="left" w:pos="720"/>
          <w:tab w:val="left" w:pos="1440"/>
          <w:tab w:val="left" w:pos="2160"/>
          <w:tab w:val="left" w:pos="2880"/>
        </w:tabs>
        <w:rPr>
          <w:rFonts w:ascii="Arial" w:hAnsi="Arial" w:cs="Arial"/>
          <w:b/>
          <w:sz w:val="22"/>
          <w:szCs w:val="22"/>
          <w:u w:val="single"/>
        </w:rPr>
      </w:pPr>
      <w:r w:rsidRPr="002674F6">
        <w:rPr>
          <w:rFonts w:ascii="Arial" w:hAnsi="Arial" w:cs="Arial"/>
          <w:b/>
          <w:sz w:val="22"/>
          <w:szCs w:val="22"/>
          <w:u w:val="single"/>
        </w:rPr>
        <w:t>SERVICES</w:t>
      </w:r>
    </w:p>
    <w:p w:rsidR="00F53879" w:rsidRDefault="00436E73" w:rsidP="00F53879">
      <w:pPr>
        <w:tabs>
          <w:tab w:val="left" w:pos="7636"/>
        </w:tabs>
        <w:rPr>
          <w:rFonts w:ascii="Arial" w:hAnsi="Arial" w:cs="Arial"/>
          <w:sz w:val="22"/>
          <w:szCs w:val="22"/>
        </w:rPr>
      </w:pPr>
      <w:r>
        <w:rPr>
          <w:rFonts w:ascii="Arial" w:hAnsi="Arial" w:cs="Arial"/>
          <w:sz w:val="22"/>
          <w:szCs w:val="22"/>
        </w:rPr>
        <w:t>C</w:t>
      </w:r>
      <w:r w:rsidR="00303632" w:rsidRPr="002674F6">
        <w:rPr>
          <w:rFonts w:ascii="Arial" w:hAnsi="Arial" w:cs="Arial"/>
          <w:sz w:val="22"/>
          <w:szCs w:val="22"/>
        </w:rPr>
        <w:t>ounselor n</w:t>
      </w:r>
      <w:r w:rsidR="00F53879" w:rsidRPr="002674F6">
        <w:rPr>
          <w:rFonts w:ascii="Arial" w:hAnsi="Arial" w:cs="Arial"/>
          <w:sz w:val="22"/>
          <w:szCs w:val="22"/>
        </w:rPr>
        <w:t xml:space="preserve">otes are the </w:t>
      </w:r>
      <w:r>
        <w:rPr>
          <w:rFonts w:ascii="Arial" w:hAnsi="Arial" w:cs="Arial"/>
          <w:sz w:val="22"/>
          <w:szCs w:val="22"/>
        </w:rPr>
        <w:t xml:space="preserve">documentation outlining a customer’s participation from outreach to exit. Counselor notes document eligibility, assessment, goals, needs, barriers, non-participation and progress. </w:t>
      </w:r>
      <w:r w:rsidR="00F53879" w:rsidRPr="002674F6">
        <w:rPr>
          <w:rFonts w:ascii="Arial" w:hAnsi="Arial" w:cs="Arial"/>
          <w:sz w:val="22"/>
          <w:szCs w:val="22"/>
        </w:rPr>
        <w:t xml:space="preserve">They also provide a summary of </w:t>
      </w:r>
      <w:r>
        <w:rPr>
          <w:rFonts w:ascii="Arial" w:hAnsi="Arial" w:cs="Arial"/>
          <w:sz w:val="22"/>
          <w:szCs w:val="22"/>
        </w:rPr>
        <w:t xml:space="preserve">up to date </w:t>
      </w:r>
      <w:r w:rsidR="00F53879" w:rsidRPr="002674F6">
        <w:rPr>
          <w:rFonts w:ascii="Arial" w:hAnsi="Arial" w:cs="Arial"/>
          <w:sz w:val="22"/>
          <w:szCs w:val="22"/>
        </w:rPr>
        <w:t>events and information regarding the customer’s</w:t>
      </w:r>
      <w:r>
        <w:rPr>
          <w:rFonts w:ascii="Arial" w:hAnsi="Arial" w:cs="Arial"/>
          <w:sz w:val="22"/>
          <w:szCs w:val="22"/>
        </w:rPr>
        <w:t xml:space="preserve"> participation.</w:t>
      </w:r>
      <w:r w:rsidR="00F53879" w:rsidRPr="002674F6">
        <w:rPr>
          <w:rFonts w:ascii="Arial" w:hAnsi="Arial" w:cs="Arial"/>
          <w:sz w:val="22"/>
          <w:szCs w:val="22"/>
        </w:rPr>
        <w:t xml:space="preserve"> Remember: If it is not documented in counselor notes, it did not happen.</w:t>
      </w:r>
    </w:p>
    <w:p w:rsidR="00436E73" w:rsidRPr="002674F6" w:rsidRDefault="00436E73" w:rsidP="00F53879">
      <w:pPr>
        <w:tabs>
          <w:tab w:val="left" w:pos="7636"/>
        </w:tabs>
        <w:rPr>
          <w:rFonts w:ascii="Arial" w:hAnsi="Arial" w:cs="Arial"/>
          <w:sz w:val="22"/>
          <w:szCs w:val="22"/>
        </w:rPr>
      </w:pPr>
    </w:p>
    <w:p w:rsidR="00F53879" w:rsidRPr="002674F6" w:rsidRDefault="00F53879" w:rsidP="00F53879">
      <w:pPr>
        <w:tabs>
          <w:tab w:val="left" w:pos="720"/>
          <w:tab w:val="left" w:pos="1440"/>
          <w:tab w:val="left" w:pos="2160"/>
          <w:tab w:val="left" w:pos="2880"/>
        </w:tabs>
        <w:ind w:firstLine="720"/>
        <w:rPr>
          <w:rFonts w:ascii="Arial" w:hAnsi="Arial" w:cs="Arial"/>
          <w:b/>
          <w:sz w:val="22"/>
          <w:szCs w:val="22"/>
          <w:u w:val="single"/>
        </w:rPr>
      </w:pPr>
    </w:p>
    <w:p w:rsidR="00F53879" w:rsidRPr="002674F6" w:rsidRDefault="00F53879" w:rsidP="00F53879">
      <w:pPr>
        <w:tabs>
          <w:tab w:val="left" w:pos="720"/>
          <w:tab w:val="left" w:pos="1440"/>
          <w:tab w:val="left" w:pos="2160"/>
          <w:tab w:val="left" w:pos="2880"/>
          <w:tab w:val="left" w:pos="5280"/>
        </w:tabs>
        <w:rPr>
          <w:rFonts w:ascii="Arial" w:hAnsi="Arial" w:cs="Arial"/>
          <w:b/>
          <w:sz w:val="22"/>
          <w:szCs w:val="22"/>
          <w:u w:val="single"/>
        </w:rPr>
      </w:pPr>
      <w:r w:rsidRPr="002674F6">
        <w:rPr>
          <w:rFonts w:ascii="Arial" w:hAnsi="Arial" w:cs="Arial"/>
          <w:b/>
          <w:sz w:val="22"/>
          <w:szCs w:val="22"/>
          <w:u w:val="single"/>
        </w:rPr>
        <w:t>COMPLIANCE REQUIREMENTS &amp; MEASURES:</w:t>
      </w:r>
      <w:r w:rsidRPr="002674F6">
        <w:rPr>
          <w:rFonts w:ascii="Arial" w:hAnsi="Arial" w:cs="Arial"/>
          <w:b/>
          <w:sz w:val="22"/>
          <w:szCs w:val="22"/>
          <w:u w:val="single"/>
        </w:rPr>
        <w:tab/>
      </w:r>
    </w:p>
    <w:p w:rsidR="00F53879" w:rsidRPr="002674F6" w:rsidRDefault="00F53879" w:rsidP="00F53879">
      <w:pPr>
        <w:numPr>
          <w:ilvl w:val="0"/>
          <w:numId w:val="2"/>
        </w:numPr>
        <w:tabs>
          <w:tab w:val="clear" w:pos="1440"/>
          <w:tab w:val="num" w:pos="720"/>
        </w:tabs>
        <w:ind w:hanging="1080"/>
        <w:rPr>
          <w:rFonts w:ascii="Arial" w:hAnsi="Arial" w:cs="Arial"/>
          <w:sz w:val="22"/>
          <w:szCs w:val="22"/>
        </w:rPr>
      </w:pPr>
      <w:r w:rsidRPr="002674F6">
        <w:rPr>
          <w:rFonts w:ascii="Arial" w:hAnsi="Arial" w:cs="Arial"/>
          <w:sz w:val="22"/>
          <w:szCs w:val="22"/>
        </w:rPr>
        <w:t xml:space="preserve">Must meet </w:t>
      </w:r>
      <w:r w:rsidR="00F707A0">
        <w:rPr>
          <w:rFonts w:ascii="Arial" w:hAnsi="Arial" w:cs="Arial"/>
          <w:sz w:val="22"/>
          <w:szCs w:val="22"/>
        </w:rPr>
        <w:t>WIOA</w:t>
      </w:r>
      <w:r w:rsidRPr="002674F6">
        <w:rPr>
          <w:rFonts w:ascii="Arial" w:hAnsi="Arial" w:cs="Arial"/>
          <w:sz w:val="22"/>
          <w:szCs w:val="22"/>
        </w:rPr>
        <w:t xml:space="preserve"> Eligibility Guidelines specification for</w:t>
      </w:r>
      <w:r w:rsidR="00303632" w:rsidRPr="002674F6">
        <w:rPr>
          <w:rFonts w:ascii="Arial" w:hAnsi="Arial" w:cs="Arial"/>
          <w:sz w:val="22"/>
          <w:szCs w:val="22"/>
        </w:rPr>
        <w:t xml:space="preserve"> eligibility determination status.</w:t>
      </w:r>
    </w:p>
    <w:p w:rsidR="00F53879" w:rsidRPr="002674F6" w:rsidRDefault="00F53879" w:rsidP="00F53879">
      <w:pPr>
        <w:tabs>
          <w:tab w:val="left" w:pos="720"/>
          <w:tab w:val="left" w:pos="1440"/>
          <w:tab w:val="left" w:pos="2160"/>
          <w:tab w:val="left" w:pos="2880"/>
        </w:tabs>
        <w:rPr>
          <w:rFonts w:ascii="Arial" w:hAnsi="Arial" w:cs="Arial"/>
          <w:b/>
          <w:sz w:val="22"/>
          <w:szCs w:val="22"/>
          <w:u w:val="single"/>
        </w:rPr>
      </w:pPr>
    </w:p>
    <w:p w:rsidR="00F53879" w:rsidRPr="002674F6" w:rsidRDefault="00F53879" w:rsidP="00F53879">
      <w:pPr>
        <w:tabs>
          <w:tab w:val="left" w:pos="720"/>
          <w:tab w:val="left" w:pos="1440"/>
          <w:tab w:val="left" w:pos="2160"/>
          <w:tab w:val="left" w:pos="2880"/>
        </w:tabs>
        <w:rPr>
          <w:rFonts w:ascii="Arial" w:hAnsi="Arial" w:cs="Arial"/>
          <w:b/>
          <w:sz w:val="22"/>
          <w:szCs w:val="22"/>
          <w:u w:val="single"/>
        </w:rPr>
      </w:pPr>
      <w:r w:rsidRPr="002674F6">
        <w:rPr>
          <w:rFonts w:ascii="Arial" w:hAnsi="Arial" w:cs="Arial"/>
          <w:b/>
          <w:sz w:val="22"/>
          <w:szCs w:val="22"/>
          <w:u w:val="single"/>
        </w:rPr>
        <w:t>WORK</w:t>
      </w:r>
      <w:r w:rsidR="00436E73">
        <w:rPr>
          <w:rFonts w:ascii="Arial" w:hAnsi="Arial" w:cs="Arial"/>
          <w:b/>
          <w:sz w:val="22"/>
          <w:szCs w:val="22"/>
          <w:u w:val="single"/>
        </w:rPr>
        <w:t>FORCE SOLUTIONS E</w:t>
      </w:r>
      <w:r w:rsidRPr="002674F6">
        <w:rPr>
          <w:rFonts w:ascii="Arial" w:hAnsi="Arial" w:cs="Arial"/>
          <w:b/>
          <w:sz w:val="22"/>
          <w:szCs w:val="22"/>
          <w:u w:val="single"/>
        </w:rPr>
        <w:t>XPECTATIONS:</w:t>
      </w:r>
    </w:p>
    <w:p w:rsidR="00436E73" w:rsidRPr="002674F6" w:rsidRDefault="00436E73" w:rsidP="00F53879">
      <w:pPr>
        <w:tabs>
          <w:tab w:val="left" w:pos="7636"/>
        </w:tabs>
        <w:rPr>
          <w:rFonts w:ascii="Arial" w:hAnsi="Arial" w:cs="Arial"/>
          <w:sz w:val="22"/>
          <w:szCs w:val="22"/>
        </w:rPr>
      </w:pPr>
      <w:r w:rsidRPr="00B73C5E">
        <w:rPr>
          <w:rFonts w:ascii="Arial" w:hAnsi="Arial" w:cs="Arial"/>
          <w:i/>
          <w:iCs/>
          <w:sz w:val="22"/>
          <w:szCs w:val="22"/>
        </w:rPr>
        <w:t xml:space="preserve">Staff will maintain contact with customers and document their contact in counselor notes at least at the minimum requirement and all efforts and indirect contacts should also be documented.  </w:t>
      </w:r>
      <w:r w:rsidRPr="00B73C5E">
        <w:rPr>
          <w:rFonts w:ascii="Arial" w:hAnsi="Arial" w:cs="Arial"/>
          <w:i/>
          <w:sz w:val="22"/>
          <w:szCs w:val="22"/>
        </w:rPr>
        <w:t>All significant events should also be documented in counselor notes in TWIST.</w:t>
      </w:r>
    </w:p>
    <w:p w:rsidR="00F53879" w:rsidRPr="002674F6" w:rsidRDefault="00F53879" w:rsidP="00F53879">
      <w:pPr>
        <w:tabs>
          <w:tab w:val="left" w:pos="7636"/>
        </w:tabs>
        <w:rPr>
          <w:rFonts w:ascii="Arial" w:hAnsi="Arial" w:cs="Arial"/>
          <w:sz w:val="22"/>
          <w:szCs w:val="22"/>
        </w:rPr>
      </w:pPr>
    </w:p>
    <w:p w:rsidR="00F53879" w:rsidRDefault="00F707A0" w:rsidP="00F53879">
      <w:pPr>
        <w:tabs>
          <w:tab w:val="left" w:pos="7636"/>
        </w:tabs>
        <w:rPr>
          <w:rFonts w:ascii="Arial" w:hAnsi="Arial" w:cs="Arial"/>
          <w:sz w:val="22"/>
          <w:szCs w:val="22"/>
        </w:rPr>
      </w:pPr>
      <w:r>
        <w:rPr>
          <w:rFonts w:ascii="Arial" w:hAnsi="Arial" w:cs="Arial"/>
          <w:sz w:val="22"/>
          <w:szCs w:val="22"/>
        </w:rPr>
        <w:t>Staff</w:t>
      </w:r>
      <w:r w:rsidR="00F53879" w:rsidRPr="002674F6">
        <w:rPr>
          <w:rFonts w:ascii="Arial" w:hAnsi="Arial" w:cs="Arial"/>
          <w:sz w:val="22"/>
          <w:szCs w:val="22"/>
        </w:rPr>
        <w:t xml:space="preserve"> will document in counselor notes that a determination was made regarding an applicant’s </w:t>
      </w:r>
      <w:r>
        <w:rPr>
          <w:rFonts w:ascii="Arial" w:hAnsi="Arial" w:cs="Arial"/>
          <w:sz w:val="22"/>
          <w:szCs w:val="22"/>
        </w:rPr>
        <w:t>WIOA</w:t>
      </w:r>
      <w:r w:rsidR="00436E73">
        <w:rPr>
          <w:rFonts w:ascii="Arial" w:hAnsi="Arial" w:cs="Arial"/>
          <w:sz w:val="22"/>
          <w:szCs w:val="22"/>
        </w:rPr>
        <w:t xml:space="preserve"> eligibility </w:t>
      </w:r>
      <w:r w:rsidR="00F53879" w:rsidRPr="002674F6">
        <w:rPr>
          <w:rFonts w:ascii="Arial" w:hAnsi="Arial" w:cs="Arial"/>
          <w:sz w:val="22"/>
          <w:szCs w:val="22"/>
        </w:rPr>
        <w:t xml:space="preserve">status.  This entry should indicate that the applicant’s eligibility status is either complete, </w:t>
      </w:r>
      <w:r w:rsidR="00F53879" w:rsidRPr="002674F6">
        <w:rPr>
          <w:rFonts w:ascii="Arial" w:hAnsi="Arial" w:cs="Arial"/>
          <w:b/>
          <w:sz w:val="22"/>
          <w:szCs w:val="22"/>
          <w:u w:val="single"/>
        </w:rPr>
        <w:t>or</w:t>
      </w:r>
      <w:r w:rsidR="00F53879" w:rsidRPr="002674F6">
        <w:rPr>
          <w:rFonts w:ascii="Arial" w:hAnsi="Arial" w:cs="Arial"/>
          <w:sz w:val="22"/>
          <w:szCs w:val="22"/>
        </w:rPr>
        <w:t xml:space="preserve"> incomplete &amp; pending, </w:t>
      </w:r>
      <w:r w:rsidR="00F53879" w:rsidRPr="002674F6">
        <w:rPr>
          <w:rFonts w:ascii="Arial" w:hAnsi="Arial" w:cs="Arial"/>
          <w:b/>
          <w:sz w:val="22"/>
          <w:szCs w:val="22"/>
          <w:u w:val="single"/>
        </w:rPr>
        <w:t>or</w:t>
      </w:r>
      <w:r w:rsidR="00F53879" w:rsidRPr="002674F6">
        <w:rPr>
          <w:rFonts w:ascii="Arial" w:hAnsi="Arial" w:cs="Arial"/>
          <w:sz w:val="22"/>
          <w:szCs w:val="22"/>
        </w:rPr>
        <w:t xml:space="preserve"> denied</w:t>
      </w:r>
      <w:r w:rsidR="00436E73">
        <w:rPr>
          <w:rFonts w:ascii="Arial" w:hAnsi="Arial" w:cs="Arial"/>
          <w:sz w:val="22"/>
          <w:szCs w:val="22"/>
        </w:rPr>
        <w:t xml:space="preserve"> and should identify which eligibility category was used to document the eligibility determination</w:t>
      </w:r>
      <w:r w:rsidR="00F53879" w:rsidRPr="002674F6">
        <w:rPr>
          <w:rFonts w:ascii="Arial" w:hAnsi="Arial" w:cs="Arial"/>
          <w:sz w:val="22"/>
          <w:szCs w:val="22"/>
        </w:rPr>
        <w:t>.</w:t>
      </w:r>
      <w:r w:rsidR="00436E73">
        <w:rPr>
          <w:rFonts w:ascii="Arial" w:hAnsi="Arial" w:cs="Arial"/>
          <w:sz w:val="22"/>
          <w:szCs w:val="22"/>
        </w:rPr>
        <w:t xml:space="preserve"> </w:t>
      </w:r>
    </w:p>
    <w:p w:rsidR="00F53879" w:rsidRPr="002674F6" w:rsidRDefault="00F53879" w:rsidP="00F53879">
      <w:pPr>
        <w:tabs>
          <w:tab w:val="left" w:pos="7636"/>
        </w:tabs>
        <w:rPr>
          <w:rFonts w:ascii="Arial" w:hAnsi="Arial" w:cs="Arial"/>
          <w:sz w:val="22"/>
          <w:szCs w:val="22"/>
        </w:rPr>
      </w:pPr>
    </w:p>
    <w:p w:rsidR="00F53879" w:rsidRPr="002674F6" w:rsidRDefault="00F53879" w:rsidP="00F53879">
      <w:pPr>
        <w:tabs>
          <w:tab w:val="left" w:pos="7636"/>
        </w:tabs>
        <w:rPr>
          <w:rFonts w:ascii="Arial" w:hAnsi="Arial" w:cs="Arial"/>
          <w:sz w:val="22"/>
          <w:szCs w:val="22"/>
        </w:rPr>
      </w:pPr>
      <w:r w:rsidRPr="002674F6">
        <w:rPr>
          <w:rFonts w:ascii="Arial" w:hAnsi="Arial" w:cs="Arial"/>
          <w:sz w:val="22"/>
          <w:szCs w:val="22"/>
        </w:rPr>
        <w:t xml:space="preserve">Counselor notes will contain factual information, professional decisions and be written professionally and with integrity. Counselor notes should be objective. </w:t>
      </w:r>
    </w:p>
    <w:p w:rsidR="00F53879" w:rsidRPr="002674F6" w:rsidRDefault="00F53879" w:rsidP="00F53879">
      <w:pPr>
        <w:tabs>
          <w:tab w:val="left" w:pos="7636"/>
        </w:tabs>
        <w:rPr>
          <w:rFonts w:ascii="Arial" w:hAnsi="Arial" w:cs="Arial"/>
          <w:sz w:val="22"/>
          <w:szCs w:val="22"/>
        </w:rPr>
      </w:pPr>
    </w:p>
    <w:p w:rsidR="00F53879" w:rsidRPr="002674F6" w:rsidRDefault="00F707A0" w:rsidP="00F53879">
      <w:pPr>
        <w:tabs>
          <w:tab w:val="left" w:pos="7636"/>
        </w:tabs>
        <w:rPr>
          <w:rFonts w:ascii="Arial" w:hAnsi="Arial" w:cs="Arial"/>
          <w:sz w:val="22"/>
          <w:szCs w:val="22"/>
        </w:rPr>
      </w:pPr>
      <w:r>
        <w:rPr>
          <w:rFonts w:ascii="Arial" w:hAnsi="Arial" w:cs="Arial"/>
          <w:sz w:val="22"/>
          <w:szCs w:val="22"/>
        </w:rPr>
        <w:t>Staff</w:t>
      </w:r>
      <w:r w:rsidR="00F53879" w:rsidRPr="002674F6">
        <w:rPr>
          <w:rFonts w:ascii="Arial" w:hAnsi="Arial" w:cs="Arial"/>
          <w:sz w:val="22"/>
          <w:szCs w:val="22"/>
        </w:rPr>
        <w:t xml:space="preserve"> should discuss with customer and notate that eligibility determination allows for service consideration and is not a guarantee of enrollment.  </w:t>
      </w:r>
    </w:p>
    <w:p w:rsidR="002D200F" w:rsidRPr="002674F6" w:rsidRDefault="002D200F" w:rsidP="00F53879">
      <w:pPr>
        <w:tabs>
          <w:tab w:val="left" w:pos="7636"/>
        </w:tabs>
        <w:rPr>
          <w:rFonts w:ascii="Arial" w:hAnsi="Arial" w:cs="Arial"/>
          <w:sz w:val="22"/>
          <w:szCs w:val="22"/>
        </w:rPr>
      </w:pPr>
    </w:p>
    <w:p w:rsidR="002D200F" w:rsidRPr="002674F6" w:rsidRDefault="00F707A0" w:rsidP="00F53879">
      <w:pPr>
        <w:tabs>
          <w:tab w:val="left" w:pos="7636"/>
        </w:tabs>
        <w:rPr>
          <w:rFonts w:ascii="Arial" w:hAnsi="Arial" w:cs="Arial"/>
          <w:sz w:val="22"/>
          <w:szCs w:val="22"/>
        </w:rPr>
      </w:pPr>
      <w:r>
        <w:rPr>
          <w:rFonts w:ascii="Arial" w:hAnsi="Arial" w:cs="Arial"/>
          <w:sz w:val="22"/>
          <w:szCs w:val="22"/>
        </w:rPr>
        <w:t>Staff</w:t>
      </w:r>
      <w:r w:rsidR="002D200F" w:rsidRPr="002674F6">
        <w:rPr>
          <w:rFonts w:ascii="Arial" w:hAnsi="Arial" w:cs="Arial"/>
          <w:sz w:val="22"/>
          <w:szCs w:val="22"/>
        </w:rPr>
        <w:t xml:space="preserve"> should notate and identify any documented Data Validation elements utilizing a verbal declaration or self-attestation. Any other allowable Data Validation documentation source utilized must be supported via physical documentation.</w:t>
      </w:r>
    </w:p>
    <w:p w:rsidR="00F53879" w:rsidRPr="002674F6" w:rsidRDefault="00F53879" w:rsidP="00F53879">
      <w:pPr>
        <w:tabs>
          <w:tab w:val="left" w:pos="7636"/>
        </w:tabs>
        <w:rPr>
          <w:rFonts w:ascii="Arial" w:hAnsi="Arial" w:cs="Arial"/>
          <w:sz w:val="22"/>
          <w:szCs w:val="22"/>
        </w:rPr>
      </w:pPr>
    </w:p>
    <w:p w:rsidR="00F53879" w:rsidRPr="002674F6" w:rsidRDefault="00B246ED" w:rsidP="00F53879">
      <w:pPr>
        <w:tabs>
          <w:tab w:val="left" w:pos="7636"/>
        </w:tabs>
        <w:rPr>
          <w:rFonts w:ascii="Arial" w:hAnsi="Arial" w:cs="Arial"/>
          <w:b/>
          <w:sz w:val="22"/>
          <w:szCs w:val="22"/>
          <w:u w:val="single"/>
        </w:rPr>
      </w:pPr>
      <w:r>
        <w:rPr>
          <w:rFonts w:ascii="Arial" w:hAnsi="Arial" w:cs="Arial"/>
          <w:b/>
          <w:sz w:val="22"/>
          <w:szCs w:val="22"/>
          <w:u w:val="single"/>
        </w:rPr>
        <w:t>WHAT TO DOCUMENT</w:t>
      </w:r>
      <w:r w:rsidR="00F53879" w:rsidRPr="002674F6">
        <w:rPr>
          <w:rFonts w:ascii="Arial" w:hAnsi="Arial" w:cs="Arial"/>
          <w:b/>
          <w:sz w:val="22"/>
          <w:szCs w:val="22"/>
          <w:u w:val="single"/>
        </w:rPr>
        <w:t>:</w:t>
      </w:r>
    </w:p>
    <w:p w:rsidR="00F53879" w:rsidRPr="002674F6" w:rsidRDefault="00F53879" w:rsidP="00F53879">
      <w:pPr>
        <w:pStyle w:val="Header"/>
        <w:tabs>
          <w:tab w:val="left" w:pos="7636"/>
        </w:tabs>
        <w:rPr>
          <w:rFonts w:ascii="Arial" w:hAnsi="Arial" w:cs="Arial"/>
          <w:sz w:val="22"/>
          <w:szCs w:val="22"/>
        </w:rPr>
      </w:pPr>
      <w:r w:rsidRPr="002674F6">
        <w:rPr>
          <w:rFonts w:ascii="Arial" w:hAnsi="Arial" w:cs="Arial"/>
          <w:sz w:val="22"/>
          <w:szCs w:val="22"/>
        </w:rPr>
        <w:t xml:space="preserve">Counselor notes should cover who, what, where, when and why of what is being documented: Who-customer’s name, employer’s name, contacts at schools (teacher’s, administrative </w:t>
      </w:r>
      <w:r w:rsidR="00F707A0">
        <w:rPr>
          <w:rFonts w:ascii="Arial" w:hAnsi="Arial" w:cs="Arial"/>
          <w:sz w:val="22"/>
          <w:szCs w:val="22"/>
        </w:rPr>
        <w:t>Staff</w:t>
      </w:r>
      <w:r w:rsidRPr="002674F6">
        <w:rPr>
          <w:rFonts w:ascii="Arial" w:hAnsi="Arial" w:cs="Arial"/>
          <w:sz w:val="22"/>
          <w:szCs w:val="22"/>
        </w:rPr>
        <w:t>), etc.</w:t>
      </w:r>
    </w:p>
    <w:p w:rsidR="00F53879" w:rsidRPr="002674F6" w:rsidRDefault="00F53879" w:rsidP="00F53879">
      <w:pPr>
        <w:pStyle w:val="Header"/>
        <w:numPr>
          <w:ilvl w:val="0"/>
          <w:numId w:val="4"/>
        </w:numPr>
        <w:tabs>
          <w:tab w:val="clear" w:pos="4680"/>
          <w:tab w:val="clear" w:pos="9360"/>
          <w:tab w:val="left" w:pos="720"/>
        </w:tabs>
        <w:ind w:hanging="720"/>
        <w:rPr>
          <w:rFonts w:ascii="Arial" w:hAnsi="Arial" w:cs="Arial"/>
          <w:sz w:val="22"/>
          <w:szCs w:val="22"/>
        </w:rPr>
      </w:pPr>
      <w:r w:rsidRPr="002674F6">
        <w:rPr>
          <w:rFonts w:ascii="Arial" w:hAnsi="Arial" w:cs="Arial"/>
          <w:sz w:val="22"/>
          <w:szCs w:val="22"/>
        </w:rPr>
        <w:t>What-activity being reported, services being requested.</w:t>
      </w:r>
    </w:p>
    <w:p w:rsidR="00F53879" w:rsidRPr="002674F6" w:rsidRDefault="00F53879" w:rsidP="00F53879">
      <w:pPr>
        <w:pStyle w:val="Header"/>
        <w:numPr>
          <w:ilvl w:val="0"/>
          <w:numId w:val="4"/>
        </w:numPr>
        <w:tabs>
          <w:tab w:val="clear" w:pos="4680"/>
          <w:tab w:val="clear" w:pos="9360"/>
          <w:tab w:val="left" w:pos="720"/>
        </w:tabs>
        <w:ind w:hanging="720"/>
        <w:rPr>
          <w:rFonts w:ascii="Arial" w:hAnsi="Arial" w:cs="Arial"/>
          <w:sz w:val="22"/>
          <w:szCs w:val="22"/>
        </w:rPr>
      </w:pPr>
      <w:r w:rsidRPr="002674F6">
        <w:rPr>
          <w:rFonts w:ascii="Arial" w:hAnsi="Arial" w:cs="Arial"/>
          <w:sz w:val="22"/>
          <w:szCs w:val="22"/>
        </w:rPr>
        <w:t>When-includes dates of appointments, date activity is being reported and documented.</w:t>
      </w:r>
    </w:p>
    <w:p w:rsidR="00F53879" w:rsidRPr="002674F6" w:rsidRDefault="00F53879" w:rsidP="00F53879">
      <w:pPr>
        <w:pStyle w:val="Header"/>
        <w:numPr>
          <w:ilvl w:val="0"/>
          <w:numId w:val="4"/>
        </w:numPr>
        <w:tabs>
          <w:tab w:val="clear" w:pos="4680"/>
          <w:tab w:val="clear" w:pos="9360"/>
          <w:tab w:val="left" w:pos="720"/>
        </w:tabs>
        <w:ind w:hanging="720"/>
        <w:rPr>
          <w:rFonts w:ascii="Arial" w:hAnsi="Arial" w:cs="Arial"/>
          <w:sz w:val="22"/>
          <w:szCs w:val="22"/>
        </w:rPr>
      </w:pPr>
      <w:r w:rsidRPr="002674F6">
        <w:rPr>
          <w:rFonts w:ascii="Arial" w:hAnsi="Arial" w:cs="Arial"/>
          <w:sz w:val="22"/>
          <w:szCs w:val="22"/>
        </w:rPr>
        <w:t>Where-location of activity, employment, training, etc.</w:t>
      </w:r>
    </w:p>
    <w:p w:rsidR="00F53879" w:rsidRPr="002674F6" w:rsidRDefault="00F53879" w:rsidP="00CF2FA4">
      <w:pPr>
        <w:pStyle w:val="Header"/>
        <w:numPr>
          <w:ilvl w:val="0"/>
          <w:numId w:val="4"/>
        </w:numPr>
        <w:tabs>
          <w:tab w:val="clear" w:pos="1080"/>
          <w:tab w:val="clear" w:pos="4680"/>
          <w:tab w:val="clear" w:pos="9360"/>
          <w:tab w:val="num" w:pos="720"/>
        </w:tabs>
        <w:ind w:left="720"/>
        <w:rPr>
          <w:rFonts w:ascii="Arial" w:hAnsi="Arial" w:cs="Arial"/>
          <w:sz w:val="22"/>
          <w:szCs w:val="22"/>
        </w:rPr>
      </w:pPr>
      <w:r w:rsidRPr="002674F6">
        <w:rPr>
          <w:rFonts w:ascii="Arial" w:hAnsi="Arial" w:cs="Arial"/>
          <w:sz w:val="22"/>
          <w:szCs w:val="22"/>
        </w:rPr>
        <w:t>Why-justify eligibility status (incomplete, denied, or complete: eligible), document and verify.</w:t>
      </w:r>
    </w:p>
    <w:p w:rsidR="00F53879" w:rsidRPr="002674F6" w:rsidRDefault="00F53879" w:rsidP="00F53879">
      <w:pPr>
        <w:pStyle w:val="Header"/>
        <w:numPr>
          <w:ilvl w:val="0"/>
          <w:numId w:val="4"/>
        </w:numPr>
        <w:tabs>
          <w:tab w:val="clear" w:pos="4680"/>
          <w:tab w:val="clear" w:pos="9360"/>
          <w:tab w:val="left" w:pos="720"/>
        </w:tabs>
        <w:ind w:hanging="720"/>
        <w:rPr>
          <w:rFonts w:ascii="Arial" w:hAnsi="Arial" w:cs="Arial"/>
          <w:sz w:val="22"/>
          <w:szCs w:val="22"/>
        </w:rPr>
      </w:pPr>
      <w:r w:rsidRPr="002674F6">
        <w:rPr>
          <w:rFonts w:ascii="Arial" w:hAnsi="Arial" w:cs="Arial"/>
          <w:sz w:val="22"/>
          <w:szCs w:val="22"/>
        </w:rPr>
        <w:t>How-how did contact occur.</w:t>
      </w:r>
    </w:p>
    <w:p w:rsidR="00F53879" w:rsidRPr="002674F6" w:rsidRDefault="00F53879" w:rsidP="00F53879">
      <w:pPr>
        <w:pStyle w:val="BodyText"/>
        <w:rPr>
          <w:rFonts w:ascii="Franklin Gothic Book" w:hAnsi="Franklin Gothic Book"/>
          <w:b/>
          <w:i w:val="0"/>
          <w:iCs w:val="0"/>
          <w:color w:val="auto"/>
          <w:u w:val="single"/>
        </w:rPr>
      </w:pPr>
    </w:p>
    <w:p w:rsidR="00303632" w:rsidRPr="002674F6" w:rsidRDefault="00303632" w:rsidP="00F53879">
      <w:pPr>
        <w:pStyle w:val="BodyText"/>
        <w:rPr>
          <w:rFonts w:ascii="Franklin Gothic Book" w:hAnsi="Franklin Gothic Book"/>
          <w:b/>
          <w:i w:val="0"/>
          <w:iCs w:val="0"/>
          <w:color w:val="auto"/>
          <w:u w:val="single"/>
        </w:rPr>
      </w:pPr>
    </w:p>
    <w:p w:rsidR="00B246ED" w:rsidRPr="00B73C5E" w:rsidRDefault="00B246ED" w:rsidP="00B246ED">
      <w:pPr>
        <w:rPr>
          <w:rFonts w:ascii="Arial" w:hAnsi="Arial" w:cs="Arial"/>
          <w:b/>
          <w:sz w:val="22"/>
          <w:szCs w:val="22"/>
          <w:u w:val="single"/>
        </w:rPr>
      </w:pPr>
      <w:r w:rsidRPr="00B73C5E">
        <w:rPr>
          <w:rFonts w:ascii="Arial" w:hAnsi="Arial" w:cs="Arial"/>
          <w:b/>
          <w:sz w:val="22"/>
          <w:szCs w:val="22"/>
          <w:u w:val="single"/>
        </w:rPr>
        <w:t>EFFECTIVE COUNSELOR NOTE QUALITIES</w:t>
      </w:r>
    </w:p>
    <w:p w:rsidR="00B246ED" w:rsidRPr="00B73C5E" w:rsidRDefault="00B246ED" w:rsidP="00B246ED">
      <w:pPr>
        <w:rPr>
          <w:rFonts w:ascii="Arial" w:hAnsi="Arial" w:cs="Arial"/>
          <w:sz w:val="22"/>
          <w:szCs w:val="22"/>
        </w:rPr>
      </w:pPr>
      <w:r w:rsidRPr="00B73C5E">
        <w:rPr>
          <w:rFonts w:ascii="Arial" w:hAnsi="Arial" w:cs="Arial"/>
          <w:sz w:val="22"/>
          <w:szCs w:val="22"/>
        </w:rPr>
        <w:t>Counselor notes should be written in complete sentence format</w:t>
      </w:r>
      <w:r w:rsidR="00E16AD7">
        <w:rPr>
          <w:rFonts w:ascii="Arial" w:hAnsi="Arial" w:cs="Arial"/>
          <w:sz w:val="22"/>
          <w:szCs w:val="22"/>
        </w:rPr>
        <w:t>;</w:t>
      </w:r>
      <w:r w:rsidRPr="00B73C5E">
        <w:rPr>
          <w:rFonts w:ascii="Arial" w:hAnsi="Arial" w:cs="Arial"/>
          <w:sz w:val="22"/>
          <w:szCs w:val="22"/>
        </w:rPr>
        <w:t xml:space="preserve"> should contain a minimal amount of spelling errors and should describe customer behavior and not reflect the author’s opinions, assumptions, or judgments.  Qualities of effective counselor notes are:</w:t>
      </w:r>
    </w:p>
    <w:p w:rsidR="00B246ED" w:rsidRPr="00B73C5E" w:rsidRDefault="00B246ED" w:rsidP="00B246ED">
      <w:pPr>
        <w:numPr>
          <w:ilvl w:val="0"/>
          <w:numId w:val="8"/>
        </w:numPr>
        <w:rPr>
          <w:rFonts w:ascii="Arial" w:hAnsi="Arial" w:cs="Arial"/>
          <w:sz w:val="22"/>
          <w:szCs w:val="22"/>
        </w:rPr>
      </w:pPr>
      <w:r w:rsidRPr="00B73C5E">
        <w:rPr>
          <w:rFonts w:ascii="Arial" w:hAnsi="Arial" w:cs="Arial"/>
          <w:sz w:val="22"/>
          <w:szCs w:val="22"/>
        </w:rPr>
        <w:t>Individualized</w:t>
      </w:r>
    </w:p>
    <w:p w:rsidR="00B246ED" w:rsidRPr="00B73C5E" w:rsidRDefault="00B246ED" w:rsidP="00B246ED">
      <w:pPr>
        <w:numPr>
          <w:ilvl w:val="0"/>
          <w:numId w:val="8"/>
        </w:numPr>
        <w:rPr>
          <w:rFonts w:ascii="Arial" w:hAnsi="Arial" w:cs="Arial"/>
          <w:sz w:val="22"/>
          <w:szCs w:val="22"/>
        </w:rPr>
      </w:pPr>
      <w:r w:rsidRPr="00B73C5E">
        <w:rPr>
          <w:rFonts w:ascii="Arial" w:hAnsi="Arial" w:cs="Arial"/>
          <w:sz w:val="22"/>
          <w:szCs w:val="22"/>
        </w:rPr>
        <w:t>Specific</w:t>
      </w:r>
    </w:p>
    <w:p w:rsidR="00B246ED" w:rsidRPr="00B73C5E" w:rsidRDefault="00B246ED" w:rsidP="00B246ED">
      <w:pPr>
        <w:numPr>
          <w:ilvl w:val="0"/>
          <w:numId w:val="8"/>
        </w:numPr>
        <w:rPr>
          <w:rFonts w:ascii="Arial" w:hAnsi="Arial" w:cs="Arial"/>
          <w:sz w:val="22"/>
          <w:szCs w:val="22"/>
        </w:rPr>
      </w:pPr>
      <w:r w:rsidRPr="00B73C5E">
        <w:rPr>
          <w:rFonts w:ascii="Arial" w:hAnsi="Arial" w:cs="Arial"/>
          <w:sz w:val="22"/>
          <w:szCs w:val="22"/>
        </w:rPr>
        <w:t>Objective (avoid personal opinions or assumptions that portray negative views about the customer).</w:t>
      </w:r>
    </w:p>
    <w:p w:rsidR="00B246ED" w:rsidRPr="00B73C5E" w:rsidRDefault="00B246ED" w:rsidP="00B246ED">
      <w:pPr>
        <w:numPr>
          <w:ilvl w:val="0"/>
          <w:numId w:val="8"/>
        </w:numPr>
        <w:rPr>
          <w:rFonts w:ascii="Arial" w:hAnsi="Arial" w:cs="Arial"/>
          <w:sz w:val="22"/>
          <w:szCs w:val="22"/>
        </w:rPr>
      </w:pPr>
      <w:r w:rsidRPr="00B73C5E">
        <w:rPr>
          <w:rFonts w:ascii="Arial" w:hAnsi="Arial" w:cs="Arial"/>
          <w:sz w:val="22"/>
          <w:szCs w:val="22"/>
        </w:rPr>
        <w:t>Relevant to progress toward the goal</w:t>
      </w:r>
    </w:p>
    <w:p w:rsidR="00B246ED" w:rsidRPr="00B73C5E" w:rsidRDefault="00B246ED" w:rsidP="00B246ED">
      <w:pPr>
        <w:numPr>
          <w:ilvl w:val="0"/>
          <w:numId w:val="8"/>
        </w:numPr>
        <w:rPr>
          <w:rFonts w:ascii="Arial" w:hAnsi="Arial" w:cs="Arial"/>
          <w:sz w:val="22"/>
          <w:szCs w:val="22"/>
        </w:rPr>
      </w:pPr>
      <w:r w:rsidRPr="00B73C5E">
        <w:rPr>
          <w:rFonts w:ascii="Arial" w:hAnsi="Arial" w:cs="Arial"/>
          <w:sz w:val="22"/>
          <w:szCs w:val="22"/>
        </w:rPr>
        <w:t>Concise and to the point yet enough information to explain clearly.</w:t>
      </w:r>
    </w:p>
    <w:p w:rsidR="00B246ED" w:rsidRPr="00B73C5E" w:rsidRDefault="00B246ED" w:rsidP="00B246ED">
      <w:pPr>
        <w:rPr>
          <w:rFonts w:ascii="Arial" w:hAnsi="Arial" w:cs="Arial"/>
          <w:b/>
          <w:sz w:val="22"/>
          <w:szCs w:val="22"/>
          <w:u w:val="single"/>
        </w:rPr>
      </w:pPr>
    </w:p>
    <w:p w:rsidR="00B246ED" w:rsidRPr="00B73C5E" w:rsidRDefault="00B246ED" w:rsidP="00B246ED">
      <w:pPr>
        <w:rPr>
          <w:rFonts w:ascii="Arial" w:hAnsi="Arial" w:cs="Arial"/>
          <w:b/>
          <w:sz w:val="22"/>
          <w:szCs w:val="22"/>
          <w:u w:val="single"/>
        </w:rPr>
      </w:pPr>
      <w:r w:rsidRPr="00B73C5E">
        <w:rPr>
          <w:rFonts w:ascii="Arial" w:hAnsi="Arial" w:cs="Arial"/>
          <w:b/>
          <w:sz w:val="22"/>
          <w:szCs w:val="22"/>
          <w:u w:val="single"/>
        </w:rPr>
        <w:t>CONFIDENTIAL DOCUMENTS</w:t>
      </w:r>
    </w:p>
    <w:p w:rsidR="00B246ED" w:rsidRPr="00B73C5E" w:rsidRDefault="00B246ED" w:rsidP="00B246ED">
      <w:pPr>
        <w:rPr>
          <w:rFonts w:ascii="Arial" w:hAnsi="Arial" w:cs="Arial"/>
          <w:b/>
          <w:sz w:val="22"/>
          <w:szCs w:val="22"/>
        </w:rPr>
      </w:pPr>
      <w:r w:rsidRPr="00B73C5E">
        <w:rPr>
          <w:rFonts w:ascii="Arial" w:hAnsi="Arial" w:cs="Arial"/>
          <w:sz w:val="22"/>
          <w:szCs w:val="22"/>
        </w:rPr>
        <w:t xml:space="preserve">Counselor notes should also be sensitive to confidential information.  All confidential customer documents are to be kept in a separate manila folder, apart from the customer’s file.  Counselor notes should include information that the customer provided a confidential document and the actual confidential document has been filed in a secure cabinet.    </w:t>
      </w:r>
      <w:r w:rsidRPr="00B73C5E">
        <w:rPr>
          <w:rFonts w:ascii="Arial" w:hAnsi="Arial" w:cs="Arial"/>
          <w:b/>
          <w:sz w:val="22"/>
          <w:szCs w:val="22"/>
        </w:rPr>
        <w:t xml:space="preserve">  </w:t>
      </w:r>
    </w:p>
    <w:p w:rsidR="00303632" w:rsidRDefault="00303632" w:rsidP="00F53879">
      <w:pPr>
        <w:pStyle w:val="BodyText"/>
        <w:rPr>
          <w:rFonts w:ascii="Franklin Gothic Book" w:hAnsi="Franklin Gothic Book"/>
          <w:b/>
          <w:i w:val="0"/>
          <w:iCs w:val="0"/>
          <w:color w:val="auto"/>
          <w:u w:val="single"/>
        </w:rPr>
      </w:pPr>
    </w:p>
    <w:p w:rsidR="00A151CD" w:rsidRPr="00A151CD" w:rsidRDefault="00A151CD" w:rsidP="00A151CD">
      <w:pPr>
        <w:rPr>
          <w:rFonts w:ascii="Arial" w:hAnsi="Arial" w:cs="Arial"/>
          <w:b/>
          <w:sz w:val="22"/>
          <w:szCs w:val="22"/>
          <w:u w:val="single"/>
        </w:rPr>
      </w:pPr>
      <w:r>
        <w:rPr>
          <w:rFonts w:ascii="Arial" w:hAnsi="Arial" w:cs="Arial"/>
          <w:b/>
          <w:sz w:val="22"/>
          <w:szCs w:val="22"/>
          <w:u w:val="single"/>
        </w:rPr>
        <w:t>ALLOWABLE ABBREVIATION</w:t>
      </w:r>
    </w:p>
    <w:p w:rsidR="00A151CD" w:rsidRDefault="00A151CD" w:rsidP="00A151CD">
      <w:pPr>
        <w:rPr>
          <w:rFonts w:ascii="Arial" w:hAnsi="Arial" w:cs="Arial"/>
          <w:sz w:val="22"/>
          <w:szCs w:val="22"/>
        </w:rPr>
      </w:pPr>
      <w:r>
        <w:rPr>
          <w:rFonts w:ascii="Arial" w:hAnsi="Arial" w:cs="Arial"/>
          <w:sz w:val="22"/>
          <w:szCs w:val="22"/>
        </w:rPr>
        <w:t xml:space="preserve">Special Note: Before ANY abbreviations are allowed within the Counselor Note the word being abbreviated MUST be spelled out completely in its entirety. </w:t>
      </w:r>
    </w:p>
    <w:p w:rsidR="00A151CD" w:rsidRDefault="00A151CD" w:rsidP="00A151CD">
      <w:pPr>
        <w:rPr>
          <w:rFonts w:ascii="Arial" w:hAnsi="Arial" w:cs="Arial"/>
          <w:sz w:val="22"/>
          <w:szCs w:val="22"/>
        </w:rPr>
      </w:pPr>
    </w:p>
    <w:p w:rsidR="007126C7" w:rsidRDefault="007126C7" w:rsidP="00A151CD">
      <w:pPr>
        <w:rPr>
          <w:rFonts w:ascii="Arial" w:hAnsi="Arial" w:cs="Arial"/>
          <w:sz w:val="22"/>
          <w:szCs w:val="22"/>
        </w:rPr>
      </w:pPr>
    </w:p>
    <w:tbl>
      <w:tblPr>
        <w:tblpPr w:leftFromText="180" w:rightFromText="180" w:vertAnchor="page" w:horzAnchor="margin" w:tblpY="8341"/>
        <w:tblW w:w="10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8"/>
        <w:gridCol w:w="5184"/>
      </w:tblGrid>
      <w:tr w:rsidR="00A151CD" w:rsidRPr="0016622B" w:rsidTr="00343279">
        <w:tc>
          <w:tcPr>
            <w:tcW w:w="5058" w:type="dxa"/>
            <w:shd w:val="clear" w:color="auto" w:fill="auto"/>
          </w:tcPr>
          <w:p w:rsidR="00A151CD" w:rsidRPr="0016622B" w:rsidRDefault="00D11260" w:rsidP="00BF7CED">
            <w:pPr>
              <w:rPr>
                <w:rFonts w:ascii="Arial" w:hAnsi="Arial" w:cs="Arial"/>
                <w:sz w:val="20"/>
                <w:szCs w:val="20"/>
              </w:rPr>
            </w:pPr>
            <w:r>
              <w:rPr>
                <w:rFonts w:ascii="Arial" w:hAnsi="Arial" w:cs="Arial"/>
                <w:sz w:val="20"/>
                <w:szCs w:val="20"/>
              </w:rPr>
              <w:t xml:space="preserve">AER </w:t>
            </w:r>
            <w:r w:rsidR="007126C7">
              <w:rPr>
                <w:rFonts w:ascii="Arial" w:hAnsi="Arial" w:cs="Arial"/>
                <w:sz w:val="20"/>
                <w:szCs w:val="20"/>
              </w:rPr>
              <w:t>–</w:t>
            </w:r>
            <w:r>
              <w:rPr>
                <w:rFonts w:ascii="Arial" w:hAnsi="Arial" w:cs="Arial"/>
                <w:sz w:val="20"/>
                <w:szCs w:val="20"/>
              </w:rPr>
              <w:t xml:space="preserve"> A</w:t>
            </w:r>
            <w:r w:rsidR="007126C7">
              <w:rPr>
                <w:rFonts w:ascii="Arial" w:hAnsi="Arial" w:cs="Arial"/>
                <w:sz w:val="20"/>
                <w:szCs w:val="20"/>
              </w:rPr>
              <w:t>ctivity Enrollment Request</w:t>
            </w:r>
          </w:p>
        </w:tc>
        <w:tc>
          <w:tcPr>
            <w:tcW w:w="5184" w:type="dxa"/>
            <w:shd w:val="clear" w:color="auto" w:fill="auto"/>
          </w:tcPr>
          <w:p w:rsidR="00A151CD" w:rsidRPr="0016622B" w:rsidRDefault="00A151CD" w:rsidP="00BF7CED">
            <w:pPr>
              <w:rPr>
                <w:rFonts w:ascii="Arial" w:hAnsi="Arial" w:cs="Arial"/>
                <w:sz w:val="20"/>
                <w:szCs w:val="20"/>
              </w:rPr>
            </w:pPr>
            <w:r w:rsidRPr="0016622B">
              <w:rPr>
                <w:rFonts w:ascii="Arial" w:hAnsi="Arial" w:cs="Arial"/>
                <w:sz w:val="20"/>
                <w:szCs w:val="20"/>
              </w:rPr>
              <w:t>PRA – Personal Responsibility Agreement</w:t>
            </w:r>
          </w:p>
        </w:tc>
      </w:tr>
      <w:tr w:rsidR="00A151CD" w:rsidRPr="0016622B" w:rsidTr="00343279">
        <w:tc>
          <w:tcPr>
            <w:tcW w:w="5058" w:type="dxa"/>
            <w:shd w:val="clear" w:color="auto" w:fill="auto"/>
          </w:tcPr>
          <w:p w:rsidR="00A151CD" w:rsidRPr="0016622B" w:rsidRDefault="00A151CD" w:rsidP="00BF7CED">
            <w:pPr>
              <w:rPr>
                <w:rFonts w:ascii="Arial" w:hAnsi="Arial" w:cs="Arial"/>
                <w:sz w:val="20"/>
                <w:szCs w:val="20"/>
              </w:rPr>
            </w:pPr>
            <w:r w:rsidRPr="0016622B">
              <w:rPr>
                <w:rFonts w:ascii="Arial" w:hAnsi="Arial" w:cs="Arial"/>
                <w:sz w:val="20"/>
                <w:szCs w:val="20"/>
              </w:rPr>
              <w:t>CC – Career Counselor</w:t>
            </w:r>
          </w:p>
        </w:tc>
        <w:tc>
          <w:tcPr>
            <w:tcW w:w="5184" w:type="dxa"/>
            <w:shd w:val="clear" w:color="auto" w:fill="auto"/>
          </w:tcPr>
          <w:p w:rsidR="00A151CD" w:rsidRPr="0016622B" w:rsidRDefault="00A151CD" w:rsidP="00BF7CED">
            <w:pPr>
              <w:rPr>
                <w:rFonts w:ascii="Arial" w:hAnsi="Arial" w:cs="Arial"/>
                <w:sz w:val="20"/>
                <w:szCs w:val="20"/>
              </w:rPr>
            </w:pPr>
            <w:r w:rsidRPr="0016622B">
              <w:rPr>
                <w:rFonts w:ascii="Arial" w:hAnsi="Arial" w:cs="Arial"/>
                <w:sz w:val="20"/>
                <w:szCs w:val="20"/>
              </w:rPr>
              <w:t>SNAP – Supplemental Nutrition Assistance Program Employment and Training</w:t>
            </w:r>
          </w:p>
        </w:tc>
      </w:tr>
      <w:tr w:rsidR="00A151CD" w:rsidRPr="0016622B" w:rsidTr="00343279">
        <w:tc>
          <w:tcPr>
            <w:tcW w:w="5058" w:type="dxa"/>
            <w:shd w:val="clear" w:color="auto" w:fill="auto"/>
          </w:tcPr>
          <w:p w:rsidR="00A151CD" w:rsidRPr="0016622B" w:rsidRDefault="00BF7CED" w:rsidP="00BF7CED">
            <w:pPr>
              <w:rPr>
                <w:rFonts w:ascii="Arial" w:hAnsi="Arial" w:cs="Arial"/>
                <w:sz w:val="20"/>
                <w:szCs w:val="20"/>
              </w:rPr>
            </w:pPr>
            <w:r>
              <w:rPr>
                <w:rFonts w:ascii="Arial" w:hAnsi="Arial" w:cs="Arial"/>
                <w:sz w:val="20"/>
                <w:szCs w:val="20"/>
              </w:rPr>
              <w:t>C</w:t>
            </w:r>
            <w:r w:rsidR="00A151CD" w:rsidRPr="0016622B">
              <w:rPr>
                <w:rFonts w:ascii="Arial" w:hAnsi="Arial" w:cs="Arial"/>
                <w:sz w:val="20"/>
                <w:szCs w:val="20"/>
              </w:rPr>
              <w:t>A – Conditional Applicant</w:t>
            </w:r>
          </w:p>
        </w:tc>
        <w:tc>
          <w:tcPr>
            <w:tcW w:w="5184" w:type="dxa"/>
            <w:shd w:val="clear" w:color="auto" w:fill="auto"/>
          </w:tcPr>
          <w:p w:rsidR="00A151CD" w:rsidRPr="0016622B" w:rsidRDefault="00A151CD" w:rsidP="00BF7CED">
            <w:pPr>
              <w:rPr>
                <w:rFonts w:ascii="Arial" w:hAnsi="Arial" w:cs="Arial"/>
                <w:sz w:val="20"/>
                <w:szCs w:val="20"/>
              </w:rPr>
            </w:pPr>
            <w:r w:rsidRPr="0016622B">
              <w:rPr>
                <w:rFonts w:ascii="Arial" w:hAnsi="Arial" w:cs="Arial"/>
                <w:sz w:val="20"/>
                <w:szCs w:val="20"/>
              </w:rPr>
              <w:t>SWE – Subsidized Work Experience</w:t>
            </w:r>
          </w:p>
        </w:tc>
      </w:tr>
      <w:tr w:rsidR="00A151CD" w:rsidRPr="0016622B" w:rsidTr="00343279">
        <w:tc>
          <w:tcPr>
            <w:tcW w:w="5058" w:type="dxa"/>
            <w:shd w:val="clear" w:color="auto" w:fill="auto"/>
          </w:tcPr>
          <w:p w:rsidR="00A151CD" w:rsidRPr="0016622B" w:rsidRDefault="00A151CD" w:rsidP="00BF7CED">
            <w:pPr>
              <w:rPr>
                <w:rFonts w:ascii="Arial" w:hAnsi="Arial" w:cs="Arial"/>
                <w:sz w:val="20"/>
                <w:szCs w:val="20"/>
              </w:rPr>
            </w:pPr>
            <w:r w:rsidRPr="0016622B">
              <w:rPr>
                <w:rFonts w:ascii="Arial" w:hAnsi="Arial" w:cs="Arial"/>
                <w:sz w:val="20"/>
                <w:szCs w:val="20"/>
              </w:rPr>
              <w:t>CU - Customer</w:t>
            </w:r>
          </w:p>
        </w:tc>
        <w:tc>
          <w:tcPr>
            <w:tcW w:w="5184" w:type="dxa"/>
            <w:shd w:val="clear" w:color="auto" w:fill="auto"/>
          </w:tcPr>
          <w:p w:rsidR="00A151CD" w:rsidRPr="0016622B" w:rsidRDefault="00A151CD" w:rsidP="00BF7CED">
            <w:pPr>
              <w:rPr>
                <w:rFonts w:ascii="Arial" w:hAnsi="Arial" w:cs="Arial"/>
                <w:sz w:val="20"/>
                <w:szCs w:val="20"/>
              </w:rPr>
            </w:pPr>
            <w:r w:rsidRPr="0016622B">
              <w:rPr>
                <w:rFonts w:ascii="Arial" w:hAnsi="Arial" w:cs="Arial"/>
                <w:sz w:val="20"/>
                <w:szCs w:val="20"/>
              </w:rPr>
              <w:t>TANF – Temporary Assistance for Needy Families</w:t>
            </w:r>
          </w:p>
        </w:tc>
      </w:tr>
      <w:tr w:rsidR="00A151CD" w:rsidRPr="0016622B" w:rsidTr="00343279">
        <w:tc>
          <w:tcPr>
            <w:tcW w:w="5058" w:type="dxa"/>
            <w:shd w:val="clear" w:color="auto" w:fill="auto"/>
          </w:tcPr>
          <w:p w:rsidR="00A151CD" w:rsidRPr="0016622B" w:rsidRDefault="00A151CD" w:rsidP="00BF7CED">
            <w:pPr>
              <w:rPr>
                <w:rFonts w:ascii="Arial" w:hAnsi="Arial" w:cs="Arial"/>
                <w:sz w:val="20"/>
                <w:szCs w:val="20"/>
              </w:rPr>
            </w:pPr>
            <w:r w:rsidRPr="0016622B">
              <w:rPr>
                <w:rFonts w:ascii="Arial" w:hAnsi="Arial" w:cs="Arial"/>
                <w:sz w:val="20"/>
                <w:szCs w:val="20"/>
              </w:rPr>
              <w:t>EPS – Employment Planning Session</w:t>
            </w:r>
          </w:p>
        </w:tc>
        <w:tc>
          <w:tcPr>
            <w:tcW w:w="5184" w:type="dxa"/>
            <w:shd w:val="clear" w:color="auto" w:fill="auto"/>
          </w:tcPr>
          <w:p w:rsidR="00A151CD" w:rsidRPr="0016622B" w:rsidRDefault="00A151CD" w:rsidP="00BF7CED">
            <w:pPr>
              <w:rPr>
                <w:rFonts w:ascii="Arial" w:hAnsi="Arial" w:cs="Arial"/>
                <w:sz w:val="20"/>
                <w:szCs w:val="20"/>
              </w:rPr>
            </w:pPr>
            <w:r w:rsidRPr="0016622B">
              <w:rPr>
                <w:rFonts w:ascii="Arial" w:hAnsi="Arial" w:cs="Arial"/>
                <w:sz w:val="20"/>
                <w:szCs w:val="20"/>
              </w:rPr>
              <w:t>TABE – Test of Adult Basic Education</w:t>
            </w:r>
          </w:p>
        </w:tc>
      </w:tr>
      <w:tr w:rsidR="00A151CD" w:rsidRPr="0016622B" w:rsidTr="00343279">
        <w:tc>
          <w:tcPr>
            <w:tcW w:w="5058" w:type="dxa"/>
            <w:shd w:val="clear" w:color="auto" w:fill="auto"/>
          </w:tcPr>
          <w:p w:rsidR="00A151CD" w:rsidRPr="0016622B" w:rsidRDefault="00A151CD" w:rsidP="00BF7CED">
            <w:pPr>
              <w:rPr>
                <w:rFonts w:ascii="Arial" w:hAnsi="Arial" w:cs="Arial"/>
                <w:sz w:val="20"/>
                <w:szCs w:val="20"/>
              </w:rPr>
            </w:pPr>
            <w:r w:rsidRPr="0016622B">
              <w:rPr>
                <w:rFonts w:ascii="Arial" w:hAnsi="Arial" w:cs="Arial"/>
                <w:sz w:val="20"/>
                <w:szCs w:val="20"/>
              </w:rPr>
              <w:t>FEP – Family Employment Plan</w:t>
            </w:r>
          </w:p>
        </w:tc>
        <w:tc>
          <w:tcPr>
            <w:tcW w:w="5184" w:type="dxa"/>
            <w:shd w:val="clear" w:color="auto" w:fill="auto"/>
          </w:tcPr>
          <w:p w:rsidR="00A151CD" w:rsidRPr="0016622B" w:rsidRDefault="00A151CD" w:rsidP="00BF7CED">
            <w:pPr>
              <w:rPr>
                <w:rFonts w:ascii="Arial" w:hAnsi="Arial" w:cs="Arial"/>
                <w:sz w:val="20"/>
                <w:szCs w:val="20"/>
              </w:rPr>
            </w:pPr>
            <w:r w:rsidRPr="0016622B">
              <w:rPr>
                <w:rFonts w:ascii="Arial" w:hAnsi="Arial" w:cs="Arial"/>
                <w:sz w:val="20"/>
                <w:szCs w:val="20"/>
              </w:rPr>
              <w:t>TWC – Texas Workforce Commission</w:t>
            </w:r>
          </w:p>
        </w:tc>
      </w:tr>
      <w:tr w:rsidR="00A151CD" w:rsidRPr="0016622B" w:rsidTr="00343279">
        <w:tc>
          <w:tcPr>
            <w:tcW w:w="5058" w:type="dxa"/>
            <w:shd w:val="clear" w:color="auto" w:fill="auto"/>
          </w:tcPr>
          <w:p w:rsidR="00A151CD" w:rsidRPr="0016622B" w:rsidRDefault="00A151CD" w:rsidP="00BF7CED">
            <w:pPr>
              <w:rPr>
                <w:rFonts w:ascii="Arial" w:hAnsi="Arial" w:cs="Arial"/>
                <w:sz w:val="20"/>
                <w:szCs w:val="20"/>
              </w:rPr>
            </w:pPr>
            <w:r w:rsidRPr="0016622B">
              <w:rPr>
                <w:rFonts w:ascii="Arial" w:hAnsi="Arial" w:cs="Arial"/>
                <w:sz w:val="20"/>
                <w:szCs w:val="20"/>
              </w:rPr>
              <w:t>Gen Pop – SNAP General Population</w:t>
            </w:r>
          </w:p>
        </w:tc>
        <w:tc>
          <w:tcPr>
            <w:tcW w:w="5184" w:type="dxa"/>
            <w:shd w:val="clear" w:color="auto" w:fill="auto"/>
          </w:tcPr>
          <w:p w:rsidR="00A151CD" w:rsidRPr="0016622B" w:rsidRDefault="00A151CD" w:rsidP="00BF7CED">
            <w:pPr>
              <w:rPr>
                <w:rFonts w:ascii="Arial" w:hAnsi="Arial" w:cs="Arial"/>
                <w:sz w:val="20"/>
                <w:szCs w:val="20"/>
              </w:rPr>
            </w:pPr>
            <w:r w:rsidRPr="0016622B">
              <w:rPr>
                <w:rFonts w:ascii="Arial" w:hAnsi="Arial" w:cs="Arial"/>
                <w:sz w:val="20"/>
                <w:szCs w:val="20"/>
              </w:rPr>
              <w:t>TRA – Timely and Reasonable Attempt</w:t>
            </w:r>
          </w:p>
        </w:tc>
      </w:tr>
      <w:tr w:rsidR="00A151CD" w:rsidRPr="0016622B" w:rsidTr="00343279">
        <w:tc>
          <w:tcPr>
            <w:tcW w:w="5058" w:type="dxa"/>
            <w:shd w:val="clear" w:color="auto" w:fill="auto"/>
          </w:tcPr>
          <w:p w:rsidR="00A151CD" w:rsidRPr="0016622B" w:rsidRDefault="00A151CD" w:rsidP="00BF7CED">
            <w:pPr>
              <w:rPr>
                <w:rFonts w:ascii="Arial" w:hAnsi="Arial" w:cs="Arial"/>
                <w:sz w:val="20"/>
                <w:szCs w:val="20"/>
              </w:rPr>
            </w:pPr>
            <w:r w:rsidRPr="0016622B">
              <w:rPr>
                <w:rFonts w:ascii="Arial" w:hAnsi="Arial" w:cs="Arial"/>
                <w:sz w:val="20"/>
                <w:szCs w:val="20"/>
              </w:rPr>
              <w:t>GC - Good Cause</w:t>
            </w:r>
          </w:p>
        </w:tc>
        <w:tc>
          <w:tcPr>
            <w:tcW w:w="5184" w:type="dxa"/>
            <w:shd w:val="clear" w:color="auto" w:fill="auto"/>
          </w:tcPr>
          <w:p w:rsidR="00A151CD" w:rsidRPr="0016622B" w:rsidRDefault="00A151CD" w:rsidP="00BF7CED">
            <w:pPr>
              <w:rPr>
                <w:rFonts w:ascii="Arial" w:hAnsi="Arial" w:cs="Arial"/>
                <w:sz w:val="20"/>
                <w:szCs w:val="20"/>
              </w:rPr>
            </w:pPr>
            <w:r w:rsidRPr="0016622B">
              <w:rPr>
                <w:rFonts w:ascii="Arial" w:hAnsi="Arial" w:cs="Arial"/>
                <w:sz w:val="20"/>
                <w:szCs w:val="20"/>
              </w:rPr>
              <w:t>VET REP – Veteran Representative</w:t>
            </w:r>
          </w:p>
        </w:tc>
      </w:tr>
      <w:tr w:rsidR="00A151CD" w:rsidRPr="0016622B" w:rsidTr="00343279">
        <w:tc>
          <w:tcPr>
            <w:tcW w:w="5058" w:type="dxa"/>
            <w:shd w:val="clear" w:color="auto" w:fill="auto"/>
          </w:tcPr>
          <w:p w:rsidR="00A151CD" w:rsidRPr="0016622B" w:rsidRDefault="00A151CD" w:rsidP="00BF7CED">
            <w:pPr>
              <w:rPr>
                <w:rFonts w:ascii="Arial" w:hAnsi="Arial" w:cs="Arial"/>
                <w:sz w:val="20"/>
                <w:szCs w:val="20"/>
              </w:rPr>
            </w:pPr>
            <w:r w:rsidRPr="0016622B">
              <w:rPr>
                <w:rFonts w:ascii="Arial" w:hAnsi="Arial" w:cs="Arial"/>
                <w:sz w:val="20"/>
                <w:szCs w:val="20"/>
              </w:rPr>
              <w:lastRenderedPageBreak/>
              <w:t>HHSC – Health and Human Service Commission</w:t>
            </w:r>
          </w:p>
        </w:tc>
        <w:tc>
          <w:tcPr>
            <w:tcW w:w="5184" w:type="dxa"/>
            <w:shd w:val="clear" w:color="auto" w:fill="auto"/>
          </w:tcPr>
          <w:p w:rsidR="00A151CD" w:rsidRPr="0016622B" w:rsidRDefault="00D11260" w:rsidP="00BF7CED">
            <w:pPr>
              <w:rPr>
                <w:rFonts w:ascii="Arial" w:hAnsi="Arial" w:cs="Arial"/>
                <w:sz w:val="20"/>
                <w:szCs w:val="20"/>
              </w:rPr>
            </w:pPr>
            <w:r>
              <w:rPr>
                <w:rFonts w:ascii="Arial" w:hAnsi="Arial" w:cs="Arial"/>
                <w:sz w:val="20"/>
                <w:szCs w:val="20"/>
              </w:rPr>
              <w:t>WIO</w:t>
            </w:r>
            <w:r w:rsidR="00A151CD" w:rsidRPr="0016622B">
              <w:rPr>
                <w:rFonts w:ascii="Arial" w:hAnsi="Arial" w:cs="Arial"/>
                <w:sz w:val="20"/>
                <w:szCs w:val="20"/>
              </w:rPr>
              <w:t xml:space="preserve">A – Workforce </w:t>
            </w:r>
            <w:r>
              <w:rPr>
                <w:rFonts w:ascii="Arial" w:hAnsi="Arial" w:cs="Arial"/>
                <w:sz w:val="20"/>
                <w:szCs w:val="20"/>
              </w:rPr>
              <w:t>Innovation Opportunity Act</w:t>
            </w:r>
          </w:p>
        </w:tc>
      </w:tr>
      <w:tr w:rsidR="00A151CD" w:rsidRPr="0016622B" w:rsidTr="00343279">
        <w:tc>
          <w:tcPr>
            <w:tcW w:w="5058" w:type="dxa"/>
            <w:shd w:val="clear" w:color="auto" w:fill="auto"/>
          </w:tcPr>
          <w:p w:rsidR="00A151CD" w:rsidRPr="0016622B" w:rsidRDefault="00A151CD" w:rsidP="00BF7CED">
            <w:pPr>
              <w:rPr>
                <w:rFonts w:ascii="Arial" w:hAnsi="Arial" w:cs="Arial"/>
                <w:sz w:val="20"/>
                <w:szCs w:val="20"/>
              </w:rPr>
            </w:pPr>
            <w:r w:rsidRPr="0016622B">
              <w:rPr>
                <w:rFonts w:ascii="Arial" w:hAnsi="Arial" w:cs="Arial"/>
                <w:sz w:val="20"/>
                <w:szCs w:val="20"/>
              </w:rPr>
              <w:t>HOTWF – Heart of Texas Workforce</w:t>
            </w:r>
          </w:p>
        </w:tc>
        <w:tc>
          <w:tcPr>
            <w:tcW w:w="5184" w:type="dxa"/>
            <w:shd w:val="clear" w:color="auto" w:fill="auto"/>
          </w:tcPr>
          <w:p w:rsidR="00A151CD" w:rsidRPr="00BF7CED" w:rsidRDefault="00C93A0D" w:rsidP="00BF7CED">
            <w:pPr>
              <w:rPr>
                <w:rFonts w:ascii="Arial" w:hAnsi="Arial" w:cs="Arial"/>
                <w:sz w:val="20"/>
                <w:szCs w:val="20"/>
              </w:rPr>
            </w:pPr>
            <w:r w:rsidRPr="00BF7CED">
              <w:rPr>
                <w:rFonts w:ascii="Arial" w:hAnsi="Arial" w:cs="Arial"/>
                <w:sz w:val="20"/>
                <w:szCs w:val="20"/>
              </w:rPr>
              <w:t>FU – Follow-up</w:t>
            </w:r>
          </w:p>
        </w:tc>
      </w:tr>
      <w:tr w:rsidR="007126C7" w:rsidRPr="0016622B" w:rsidTr="00343279">
        <w:tc>
          <w:tcPr>
            <w:tcW w:w="5058" w:type="dxa"/>
            <w:shd w:val="clear" w:color="auto" w:fill="auto"/>
          </w:tcPr>
          <w:p w:rsidR="007126C7" w:rsidRPr="0016622B" w:rsidRDefault="007126C7" w:rsidP="00BF7CED">
            <w:pPr>
              <w:rPr>
                <w:rFonts w:ascii="Arial" w:hAnsi="Arial" w:cs="Arial"/>
                <w:sz w:val="20"/>
                <w:szCs w:val="20"/>
              </w:rPr>
            </w:pPr>
            <w:r>
              <w:rPr>
                <w:rFonts w:ascii="Arial" w:hAnsi="Arial" w:cs="Arial"/>
                <w:sz w:val="20"/>
                <w:szCs w:val="20"/>
              </w:rPr>
              <w:t>SUP.SVC – Support Services</w:t>
            </w:r>
          </w:p>
        </w:tc>
        <w:tc>
          <w:tcPr>
            <w:tcW w:w="5184" w:type="dxa"/>
            <w:shd w:val="clear" w:color="auto" w:fill="auto"/>
          </w:tcPr>
          <w:p w:rsidR="007126C7" w:rsidRPr="00BF7CED" w:rsidRDefault="007126C7" w:rsidP="00BF7CED">
            <w:pPr>
              <w:rPr>
                <w:rFonts w:ascii="Arial" w:hAnsi="Arial" w:cs="Arial"/>
                <w:sz w:val="20"/>
                <w:szCs w:val="20"/>
              </w:rPr>
            </w:pPr>
            <w:r w:rsidRPr="00BF7CED">
              <w:rPr>
                <w:rFonts w:ascii="Arial" w:hAnsi="Arial" w:cs="Arial"/>
                <w:sz w:val="20"/>
                <w:szCs w:val="20"/>
              </w:rPr>
              <w:t>ITA – Individual Training Account</w:t>
            </w:r>
          </w:p>
        </w:tc>
      </w:tr>
      <w:tr w:rsidR="007126C7" w:rsidRPr="0016622B" w:rsidTr="00343279">
        <w:tc>
          <w:tcPr>
            <w:tcW w:w="5058" w:type="dxa"/>
            <w:shd w:val="clear" w:color="auto" w:fill="auto"/>
          </w:tcPr>
          <w:p w:rsidR="007126C7" w:rsidRDefault="007126C7" w:rsidP="00BF7CED">
            <w:pPr>
              <w:rPr>
                <w:rFonts w:ascii="Arial" w:hAnsi="Arial" w:cs="Arial"/>
                <w:sz w:val="20"/>
                <w:szCs w:val="20"/>
              </w:rPr>
            </w:pPr>
            <w:r>
              <w:rPr>
                <w:rFonts w:ascii="Arial" w:hAnsi="Arial" w:cs="Arial"/>
                <w:sz w:val="20"/>
                <w:szCs w:val="20"/>
              </w:rPr>
              <w:t>DLW – Dislocated Worker</w:t>
            </w:r>
          </w:p>
        </w:tc>
        <w:tc>
          <w:tcPr>
            <w:tcW w:w="5184" w:type="dxa"/>
            <w:shd w:val="clear" w:color="auto" w:fill="auto"/>
          </w:tcPr>
          <w:p w:rsidR="007126C7" w:rsidRPr="00BF7CED" w:rsidRDefault="007126C7" w:rsidP="00BF7CED">
            <w:pPr>
              <w:rPr>
                <w:rFonts w:ascii="Arial" w:hAnsi="Arial" w:cs="Arial"/>
                <w:sz w:val="20"/>
                <w:szCs w:val="20"/>
              </w:rPr>
            </w:pPr>
            <w:r w:rsidRPr="00BF7CED">
              <w:rPr>
                <w:rFonts w:ascii="Arial" w:hAnsi="Arial" w:cs="Arial"/>
                <w:sz w:val="20"/>
                <w:szCs w:val="20"/>
              </w:rPr>
              <w:t>TAA – Trade Adjustment Assistance</w:t>
            </w:r>
          </w:p>
        </w:tc>
      </w:tr>
      <w:tr w:rsidR="007126C7" w:rsidRPr="0016622B" w:rsidTr="00343279">
        <w:tc>
          <w:tcPr>
            <w:tcW w:w="5058" w:type="dxa"/>
            <w:shd w:val="clear" w:color="auto" w:fill="auto"/>
          </w:tcPr>
          <w:p w:rsidR="007126C7" w:rsidRPr="00BF7CED" w:rsidRDefault="007126C7" w:rsidP="00BF7CED">
            <w:pPr>
              <w:rPr>
                <w:rFonts w:ascii="Arial" w:hAnsi="Arial" w:cs="Arial"/>
                <w:sz w:val="20"/>
                <w:szCs w:val="20"/>
              </w:rPr>
            </w:pPr>
            <w:r w:rsidRPr="00BF7CED">
              <w:rPr>
                <w:rFonts w:ascii="Arial" w:hAnsi="Arial" w:cs="Arial"/>
                <w:sz w:val="20"/>
                <w:szCs w:val="20"/>
              </w:rPr>
              <w:t>PV – Purchase Voucher</w:t>
            </w:r>
          </w:p>
        </w:tc>
        <w:tc>
          <w:tcPr>
            <w:tcW w:w="5184" w:type="dxa"/>
            <w:shd w:val="clear" w:color="auto" w:fill="auto"/>
          </w:tcPr>
          <w:p w:rsidR="007126C7" w:rsidRPr="00BF7CED" w:rsidRDefault="007126C7" w:rsidP="00BF7CED">
            <w:pPr>
              <w:rPr>
                <w:rFonts w:ascii="Arial" w:hAnsi="Arial" w:cs="Arial"/>
                <w:sz w:val="20"/>
                <w:szCs w:val="20"/>
              </w:rPr>
            </w:pPr>
            <w:r w:rsidRPr="00BF7CED">
              <w:rPr>
                <w:rFonts w:ascii="Arial" w:hAnsi="Arial" w:cs="Arial"/>
                <w:sz w:val="20"/>
                <w:szCs w:val="20"/>
              </w:rPr>
              <w:t>PO – Purchase Order</w:t>
            </w:r>
          </w:p>
        </w:tc>
      </w:tr>
      <w:tr w:rsidR="007126C7" w:rsidRPr="0016622B" w:rsidTr="00343279">
        <w:tc>
          <w:tcPr>
            <w:tcW w:w="5058" w:type="dxa"/>
            <w:shd w:val="clear" w:color="auto" w:fill="auto"/>
          </w:tcPr>
          <w:p w:rsidR="007126C7" w:rsidRPr="00BF7CED" w:rsidRDefault="007126C7" w:rsidP="007126C7">
            <w:pPr>
              <w:rPr>
                <w:rFonts w:ascii="Arial" w:hAnsi="Arial" w:cs="Arial"/>
                <w:sz w:val="20"/>
                <w:szCs w:val="20"/>
              </w:rPr>
            </w:pPr>
            <w:r w:rsidRPr="00BF7CED">
              <w:rPr>
                <w:rFonts w:ascii="Calibri" w:hAnsi="Calibri"/>
                <w:sz w:val="22"/>
                <w:szCs w:val="22"/>
              </w:rPr>
              <w:t>WIT – Work in Texas</w:t>
            </w:r>
          </w:p>
        </w:tc>
        <w:tc>
          <w:tcPr>
            <w:tcW w:w="5184" w:type="dxa"/>
            <w:shd w:val="clear" w:color="auto" w:fill="auto"/>
          </w:tcPr>
          <w:p w:rsidR="007126C7" w:rsidRPr="00BF7CED" w:rsidRDefault="007126C7" w:rsidP="007126C7">
            <w:r w:rsidRPr="00BF7CED">
              <w:rPr>
                <w:rFonts w:ascii="Calibri" w:hAnsi="Calibri"/>
                <w:sz w:val="22"/>
                <w:szCs w:val="22"/>
              </w:rPr>
              <w:t>TWIST – The Workforce Information System of Texas</w:t>
            </w:r>
          </w:p>
        </w:tc>
      </w:tr>
      <w:tr w:rsidR="007126C7" w:rsidRPr="0016622B" w:rsidTr="00343279">
        <w:tc>
          <w:tcPr>
            <w:tcW w:w="5058" w:type="dxa"/>
            <w:shd w:val="clear" w:color="auto" w:fill="auto"/>
          </w:tcPr>
          <w:p w:rsidR="007126C7" w:rsidRPr="00BF7CED" w:rsidRDefault="007126C7" w:rsidP="007126C7">
            <w:r w:rsidRPr="00BF7CED">
              <w:rPr>
                <w:rFonts w:ascii="Calibri" w:hAnsi="Calibri"/>
                <w:sz w:val="22"/>
                <w:szCs w:val="22"/>
              </w:rPr>
              <w:t>GPA – Grade Point Average</w:t>
            </w:r>
          </w:p>
        </w:tc>
        <w:tc>
          <w:tcPr>
            <w:tcW w:w="5184" w:type="dxa"/>
            <w:shd w:val="clear" w:color="auto" w:fill="auto"/>
          </w:tcPr>
          <w:p w:rsidR="007126C7" w:rsidRPr="00BF7CED" w:rsidRDefault="007126C7" w:rsidP="007126C7">
            <w:r w:rsidRPr="00BF7CED">
              <w:rPr>
                <w:rFonts w:ascii="Calibri" w:hAnsi="Calibri"/>
                <w:sz w:val="22"/>
                <w:szCs w:val="22"/>
              </w:rPr>
              <w:t>GED – General Education Diploma</w:t>
            </w:r>
          </w:p>
        </w:tc>
      </w:tr>
      <w:tr w:rsidR="007126C7" w:rsidRPr="0016622B" w:rsidTr="00343279">
        <w:tc>
          <w:tcPr>
            <w:tcW w:w="5058" w:type="dxa"/>
            <w:shd w:val="clear" w:color="auto" w:fill="auto"/>
          </w:tcPr>
          <w:p w:rsidR="007126C7" w:rsidRPr="00BF7CED" w:rsidRDefault="00BF7CED" w:rsidP="00BF7CED">
            <w:r w:rsidRPr="00BF7CED">
              <w:rPr>
                <w:rFonts w:ascii="Calibri" w:hAnsi="Calibri"/>
                <w:sz w:val="22"/>
                <w:szCs w:val="22"/>
              </w:rPr>
              <w:t>ETPS – Eligible Training Provider System</w:t>
            </w:r>
          </w:p>
        </w:tc>
        <w:tc>
          <w:tcPr>
            <w:tcW w:w="5184" w:type="dxa"/>
            <w:shd w:val="clear" w:color="auto" w:fill="auto"/>
          </w:tcPr>
          <w:p w:rsidR="007126C7" w:rsidRPr="00BF7CED" w:rsidRDefault="00BF7CED" w:rsidP="00BF7CED">
            <w:r w:rsidRPr="00BF7CED">
              <w:rPr>
                <w:rFonts w:ascii="Calibri" w:hAnsi="Calibri"/>
                <w:sz w:val="22"/>
                <w:szCs w:val="22"/>
              </w:rPr>
              <w:t>FAFSA – Free Application for Federal Student Aid</w:t>
            </w:r>
          </w:p>
        </w:tc>
      </w:tr>
    </w:tbl>
    <w:p w:rsidR="00D11260" w:rsidRDefault="00D11260" w:rsidP="00F53879">
      <w:pPr>
        <w:pStyle w:val="BodyText"/>
        <w:rPr>
          <w:rFonts w:ascii="Franklin Gothic Book" w:hAnsi="Franklin Gothic Book"/>
          <w:i w:val="0"/>
          <w:iCs w:val="0"/>
          <w:color w:val="auto"/>
        </w:rPr>
      </w:pPr>
    </w:p>
    <w:p w:rsidR="00D11260" w:rsidRPr="002674F6" w:rsidRDefault="00D11260" w:rsidP="00F53879">
      <w:pPr>
        <w:pStyle w:val="BodyText"/>
        <w:rPr>
          <w:rFonts w:ascii="Franklin Gothic Book" w:hAnsi="Franklin Gothic Book"/>
          <w:b/>
          <w:i w:val="0"/>
          <w:iCs w:val="0"/>
          <w:color w:val="auto"/>
          <w:u w:val="single"/>
        </w:rPr>
      </w:pPr>
    </w:p>
    <w:p w:rsidR="00A151CD" w:rsidRPr="00A151CD" w:rsidRDefault="00A151CD" w:rsidP="00A151CD">
      <w:pPr>
        <w:rPr>
          <w:rFonts w:ascii="Arial" w:hAnsi="Arial" w:cs="Arial"/>
          <w:b/>
          <w:sz w:val="22"/>
          <w:szCs w:val="22"/>
          <w:u w:val="single"/>
        </w:rPr>
      </w:pPr>
      <w:r>
        <w:rPr>
          <w:rFonts w:ascii="Arial" w:hAnsi="Arial" w:cs="Arial"/>
          <w:b/>
          <w:sz w:val="22"/>
          <w:szCs w:val="22"/>
          <w:u w:val="single"/>
        </w:rPr>
        <w:t>COUNSELOR NOTE TEMPLATE AND REQUIRED INFORMATION:</w:t>
      </w:r>
    </w:p>
    <w:p w:rsidR="00A151CD" w:rsidRPr="002674F6" w:rsidRDefault="00A151CD" w:rsidP="00A151CD">
      <w:pPr>
        <w:rPr>
          <w:rFonts w:ascii="Arial" w:hAnsi="Arial" w:cs="Arial"/>
          <w:sz w:val="22"/>
          <w:szCs w:val="22"/>
        </w:rPr>
      </w:pPr>
      <w:r w:rsidRPr="002674F6">
        <w:rPr>
          <w:rFonts w:ascii="Arial" w:hAnsi="Arial" w:cs="Arial"/>
          <w:sz w:val="22"/>
          <w:szCs w:val="22"/>
        </w:rPr>
        <w:t>Below is a template designed to ensure all pertinent information is captured (including who, what, where, when, why, and how).  All relevant information should always be included to ensure the whole story is complete.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A151CD" w:rsidRPr="0016622B" w:rsidTr="00343279">
        <w:tc>
          <w:tcPr>
            <w:tcW w:w="10296" w:type="dxa"/>
            <w:shd w:val="clear" w:color="auto" w:fill="auto"/>
          </w:tcPr>
          <w:p w:rsidR="00A151CD" w:rsidRPr="00C10FEF" w:rsidRDefault="00A151CD" w:rsidP="00343279">
            <w:pPr>
              <w:jc w:val="center"/>
              <w:rPr>
                <w:rFonts w:ascii="Arial" w:hAnsi="Arial" w:cs="Arial"/>
                <w:b/>
                <w:i/>
                <w:sz w:val="22"/>
                <w:szCs w:val="22"/>
              </w:rPr>
            </w:pPr>
            <w:r w:rsidRPr="00C10FEF">
              <w:rPr>
                <w:rFonts w:ascii="Arial" w:hAnsi="Arial" w:cs="Arial"/>
                <w:b/>
                <w:i/>
                <w:sz w:val="22"/>
                <w:szCs w:val="22"/>
              </w:rPr>
              <w:t xml:space="preserve">The words “Program,” “Activity,” “Analysis,” and “Next Step” </w:t>
            </w:r>
            <w:r w:rsidRPr="00C10FEF">
              <w:rPr>
                <w:rFonts w:ascii="Arial" w:hAnsi="Arial" w:cs="Arial"/>
                <w:b/>
                <w:i/>
                <w:sz w:val="22"/>
                <w:szCs w:val="22"/>
                <w:u w:val="single"/>
              </w:rPr>
              <w:t>must be included</w:t>
            </w:r>
            <w:r w:rsidRPr="00C10FEF">
              <w:rPr>
                <w:rFonts w:ascii="Arial" w:hAnsi="Arial" w:cs="Arial"/>
                <w:b/>
                <w:i/>
                <w:sz w:val="22"/>
                <w:szCs w:val="22"/>
              </w:rPr>
              <w:t xml:space="preserve"> in the counselor note entry.</w:t>
            </w:r>
          </w:p>
          <w:p w:rsidR="00A151CD" w:rsidRPr="002674F6" w:rsidRDefault="00A151CD" w:rsidP="00343279">
            <w:pPr>
              <w:rPr>
                <w:rFonts w:ascii="Arial" w:hAnsi="Arial" w:cs="Arial"/>
                <w:b/>
                <w:sz w:val="28"/>
                <w:szCs w:val="28"/>
              </w:rPr>
            </w:pPr>
            <w:r w:rsidRPr="0016622B">
              <w:rPr>
                <w:rFonts w:ascii="Arial" w:hAnsi="Arial" w:cs="Arial"/>
                <w:b/>
                <w:sz w:val="22"/>
                <w:szCs w:val="22"/>
              </w:rPr>
              <w:t>Program:</w:t>
            </w:r>
            <w:r w:rsidRPr="0016622B">
              <w:rPr>
                <w:rFonts w:ascii="Arial" w:hAnsi="Arial" w:cs="Arial"/>
                <w:sz w:val="22"/>
                <w:szCs w:val="22"/>
              </w:rPr>
              <w:t xml:space="preserve"> </w:t>
            </w:r>
            <w:r>
              <w:rPr>
                <w:rFonts w:ascii="Arial" w:hAnsi="Arial" w:cs="Arial"/>
                <w:sz w:val="22"/>
                <w:szCs w:val="22"/>
              </w:rPr>
              <w:t>List</w:t>
            </w:r>
            <w:r w:rsidRPr="00A151CD">
              <w:rPr>
                <w:rFonts w:ascii="Arial" w:hAnsi="Arial" w:cs="Arial"/>
                <w:sz w:val="22"/>
                <w:szCs w:val="22"/>
              </w:rPr>
              <w:t xml:space="preserve"> the</w:t>
            </w:r>
            <w:r w:rsidRPr="00A151CD">
              <w:rPr>
                <w:rFonts w:ascii="Arial" w:hAnsi="Arial" w:cs="Arial"/>
                <w:b/>
                <w:sz w:val="22"/>
                <w:szCs w:val="22"/>
              </w:rPr>
              <w:t xml:space="preserve"> </w:t>
            </w:r>
            <w:r w:rsidRPr="00A151CD">
              <w:rPr>
                <w:rFonts w:ascii="Arial" w:hAnsi="Arial" w:cs="Arial"/>
                <w:b/>
                <w:i/>
                <w:sz w:val="22"/>
                <w:szCs w:val="22"/>
              </w:rPr>
              <w:t>specific funding stream</w:t>
            </w:r>
            <w:r w:rsidRPr="00A151CD">
              <w:rPr>
                <w:rFonts w:ascii="Arial" w:hAnsi="Arial" w:cs="Arial"/>
                <w:sz w:val="22"/>
                <w:szCs w:val="22"/>
              </w:rPr>
              <w:t xml:space="preserve"> (WIOA Adult, WIOA Youth, WIOA Dislocated or any combination).</w:t>
            </w:r>
          </w:p>
          <w:p w:rsidR="00A151CD" w:rsidRPr="0016622B" w:rsidRDefault="00A151CD" w:rsidP="00343279">
            <w:pPr>
              <w:rPr>
                <w:rFonts w:ascii="Arial" w:hAnsi="Arial" w:cs="Arial"/>
                <w:sz w:val="22"/>
                <w:szCs w:val="22"/>
              </w:rPr>
            </w:pPr>
            <w:r w:rsidRPr="0016622B">
              <w:rPr>
                <w:rFonts w:ascii="Arial" w:hAnsi="Arial" w:cs="Arial"/>
                <w:b/>
                <w:sz w:val="22"/>
                <w:szCs w:val="22"/>
              </w:rPr>
              <w:t>Activity:</w:t>
            </w:r>
            <w:r w:rsidRPr="0016622B">
              <w:rPr>
                <w:rFonts w:ascii="Arial" w:hAnsi="Arial" w:cs="Arial"/>
                <w:sz w:val="22"/>
                <w:szCs w:val="22"/>
              </w:rPr>
              <w:t xml:space="preserve"> The activity or purpose of the counselor note activity.</w:t>
            </w:r>
          </w:p>
          <w:p w:rsidR="00A151CD" w:rsidRPr="0016622B" w:rsidRDefault="00A151CD" w:rsidP="00343279">
            <w:pPr>
              <w:rPr>
                <w:rFonts w:ascii="Arial" w:hAnsi="Arial" w:cs="Arial"/>
                <w:sz w:val="22"/>
                <w:szCs w:val="22"/>
              </w:rPr>
            </w:pPr>
            <w:r w:rsidRPr="0016622B">
              <w:rPr>
                <w:rFonts w:ascii="Arial" w:hAnsi="Arial" w:cs="Arial"/>
                <w:b/>
                <w:sz w:val="22"/>
                <w:szCs w:val="22"/>
              </w:rPr>
              <w:t>Analysis:</w:t>
            </w:r>
            <w:r w:rsidRPr="0016622B">
              <w:rPr>
                <w:rFonts w:ascii="Arial" w:hAnsi="Arial" w:cs="Arial"/>
                <w:sz w:val="22"/>
                <w:szCs w:val="22"/>
              </w:rPr>
              <w:t xml:space="preserve"> The analysis is a </w:t>
            </w:r>
            <w:r>
              <w:rPr>
                <w:rFonts w:ascii="Arial" w:hAnsi="Arial" w:cs="Arial"/>
                <w:sz w:val="22"/>
                <w:szCs w:val="22"/>
              </w:rPr>
              <w:t xml:space="preserve">detailed </w:t>
            </w:r>
            <w:r w:rsidRPr="0016622B">
              <w:rPr>
                <w:rFonts w:ascii="Arial" w:hAnsi="Arial" w:cs="Arial"/>
                <w:sz w:val="22"/>
                <w:szCs w:val="22"/>
              </w:rPr>
              <w:t>summary of what was covered during the visit/call</w:t>
            </w:r>
            <w:r>
              <w:rPr>
                <w:rFonts w:ascii="Arial" w:hAnsi="Arial" w:cs="Arial"/>
                <w:sz w:val="22"/>
                <w:szCs w:val="22"/>
              </w:rPr>
              <w:t>.</w:t>
            </w:r>
          </w:p>
          <w:p w:rsidR="00A151CD" w:rsidRPr="0016622B" w:rsidRDefault="00A151CD" w:rsidP="00343279">
            <w:pPr>
              <w:rPr>
                <w:rFonts w:ascii="Arial" w:hAnsi="Arial" w:cs="Arial"/>
                <w:sz w:val="22"/>
                <w:szCs w:val="22"/>
              </w:rPr>
            </w:pPr>
            <w:r w:rsidRPr="0016622B">
              <w:rPr>
                <w:rFonts w:ascii="Arial" w:hAnsi="Arial" w:cs="Arial"/>
                <w:b/>
                <w:sz w:val="22"/>
                <w:szCs w:val="22"/>
              </w:rPr>
              <w:t>Next Step:</w:t>
            </w:r>
            <w:r w:rsidRPr="0016622B">
              <w:rPr>
                <w:rFonts w:ascii="Arial" w:hAnsi="Arial" w:cs="Arial"/>
                <w:sz w:val="22"/>
                <w:szCs w:val="22"/>
              </w:rPr>
              <w:t xml:space="preserve"> The next step for the customer and staff; what will happen next; next appointment, etc.</w:t>
            </w:r>
          </w:p>
        </w:tc>
      </w:tr>
    </w:tbl>
    <w:p w:rsidR="00A151CD" w:rsidRDefault="00A151CD" w:rsidP="00B246ED">
      <w:pPr>
        <w:rPr>
          <w:rFonts w:ascii="Arial" w:hAnsi="Arial" w:cs="Arial"/>
          <w:b/>
          <w:iCs/>
          <w:sz w:val="22"/>
          <w:szCs w:val="22"/>
          <w:u w:val="single"/>
        </w:rPr>
      </w:pPr>
    </w:p>
    <w:p w:rsidR="00B246ED" w:rsidRPr="00B73C5E" w:rsidRDefault="00B246ED" w:rsidP="00B246ED">
      <w:pPr>
        <w:rPr>
          <w:rFonts w:ascii="Arial" w:hAnsi="Arial" w:cs="Arial"/>
          <w:b/>
          <w:iCs/>
          <w:sz w:val="22"/>
          <w:szCs w:val="22"/>
          <w:u w:val="single"/>
        </w:rPr>
      </w:pPr>
      <w:r w:rsidRPr="00B73C5E">
        <w:rPr>
          <w:rFonts w:ascii="Arial" w:hAnsi="Arial" w:cs="Arial"/>
          <w:b/>
          <w:iCs/>
          <w:sz w:val="22"/>
          <w:szCs w:val="22"/>
          <w:u w:val="single"/>
        </w:rPr>
        <w:t>REQUIREMENTS BASED ON ACTIVITY</w:t>
      </w:r>
    </w:p>
    <w:p w:rsidR="00B246ED" w:rsidRPr="00A151CD" w:rsidRDefault="00B246ED" w:rsidP="00B246ED">
      <w:pPr>
        <w:rPr>
          <w:rFonts w:ascii="Arial" w:hAnsi="Arial" w:cs="Arial"/>
          <w:i/>
          <w:sz w:val="22"/>
          <w:szCs w:val="22"/>
        </w:rPr>
      </w:pPr>
      <w:r w:rsidRPr="00B73C5E">
        <w:rPr>
          <w:rFonts w:ascii="Arial" w:hAnsi="Arial" w:cs="Arial"/>
          <w:sz w:val="22"/>
          <w:szCs w:val="22"/>
        </w:rPr>
        <w:t>Staff will continue to document services provided, needs identified and addressed, and progress toward goals on a monthly basis at a MINIMUM.  Staff is allowed to show more than one subject activity in the service box.</w:t>
      </w:r>
      <w:r w:rsidR="00A151CD">
        <w:rPr>
          <w:rFonts w:ascii="Arial" w:hAnsi="Arial" w:cs="Arial"/>
          <w:sz w:val="22"/>
          <w:szCs w:val="22"/>
        </w:rPr>
        <w:t xml:space="preserve"> </w:t>
      </w:r>
      <w:r w:rsidR="00CB5D01">
        <w:rPr>
          <w:rFonts w:ascii="Arial" w:hAnsi="Arial" w:cs="Arial"/>
          <w:sz w:val="22"/>
          <w:szCs w:val="22"/>
        </w:rPr>
        <w:t xml:space="preserve">Staff will use refer to the </w:t>
      </w:r>
      <w:r w:rsidR="00A151CD" w:rsidRPr="00CB5D01">
        <w:rPr>
          <w:rFonts w:ascii="Arial" w:hAnsi="Arial" w:cs="Arial"/>
          <w:b/>
          <w:i/>
          <w:sz w:val="22"/>
          <w:szCs w:val="22"/>
        </w:rPr>
        <w:t xml:space="preserve">Counselor Note </w:t>
      </w:r>
      <w:r w:rsidR="00CB5D01">
        <w:rPr>
          <w:rFonts w:ascii="Arial" w:hAnsi="Arial" w:cs="Arial"/>
          <w:b/>
          <w:i/>
          <w:sz w:val="22"/>
          <w:szCs w:val="22"/>
        </w:rPr>
        <w:t>D</w:t>
      </w:r>
      <w:r w:rsidR="00A151CD" w:rsidRPr="00CB5D01">
        <w:rPr>
          <w:rFonts w:ascii="Arial" w:hAnsi="Arial" w:cs="Arial"/>
          <w:b/>
          <w:i/>
          <w:sz w:val="22"/>
          <w:szCs w:val="22"/>
        </w:rPr>
        <w:t>esk-aid</w:t>
      </w:r>
      <w:r w:rsidR="00A151CD">
        <w:rPr>
          <w:rFonts w:ascii="Arial" w:hAnsi="Arial" w:cs="Arial"/>
          <w:i/>
          <w:sz w:val="22"/>
          <w:szCs w:val="22"/>
        </w:rPr>
        <w:t xml:space="preserve"> </w:t>
      </w:r>
      <w:r w:rsidR="00A151CD" w:rsidRPr="00CB5D01">
        <w:rPr>
          <w:rFonts w:ascii="Arial" w:hAnsi="Arial" w:cs="Arial"/>
          <w:sz w:val="22"/>
          <w:szCs w:val="22"/>
        </w:rPr>
        <w:t xml:space="preserve">for detailed guidance on </w:t>
      </w:r>
      <w:r w:rsidR="00CB5D01">
        <w:rPr>
          <w:rFonts w:ascii="Arial" w:hAnsi="Arial" w:cs="Arial"/>
          <w:sz w:val="22"/>
          <w:szCs w:val="22"/>
        </w:rPr>
        <w:t xml:space="preserve">what to include when documenting the following </w:t>
      </w:r>
      <w:r w:rsidR="00A151CD" w:rsidRPr="00CB5D01">
        <w:rPr>
          <w:rFonts w:ascii="Arial" w:hAnsi="Arial" w:cs="Arial"/>
          <w:sz w:val="22"/>
          <w:szCs w:val="22"/>
        </w:rPr>
        <w:t>activities</w:t>
      </w:r>
      <w:r w:rsidR="00CB5D01">
        <w:rPr>
          <w:rFonts w:ascii="Arial" w:hAnsi="Arial" w:cs="Arial"/>
          <w:sz w:val="22"/>
          <w:szCs w:val="22"/>
        </w:rPr>
        <w:t xml:space="preserve"> in </w:t>
      </w:r>
      <w:r w:rsidR="00CC4CFB">
        <w:rPr>
          <w:rFonts w:ascii="Arial" w:hAnsi="Arial" w:cs="Arial"/>
          <w:sz w:val="22"/>
          <w:szCs w:val="22"/>
        </w:rPr>
        <w:t xml:space="preserve">TWIST </w:t>
      </w:r>
      <w:r w:rsidR="00CB5D01">
        <w:rPr>
          <w:rFonts w:ascii="Arial" w:hAnsi="Arial" w:cs="Arial"/>
          <w:sz w:val="22"/>
          <w:szCs w:val="22"/>
        </w:rPr>
        <w:t xml:space="preserve">Counselor Notes.  These activities should be outlined in </w:t>
      </w:r>
      <w:r w:rsidR="00A151CD" w:rsidRPr="00CB5D01">
        <w:rPr>
          <w:rFonts w:ascii="Arial" w:hAnsi="Arial" w:cs="Arial"/>
          <w:sz w:val="22"/>
          <w:szCs w:val="22"/>
        </w:rPr>
        <w:t xml:space="preserve">the </w:t>
      </w:r>
      <w:r w:rsidR="00A151CD" w:rsidRPr="00CB5D01">
        <w:rPr>
          <w:rFonts w:ascii="Arial" w:hAnsi="Arial" w:cs="Arial"/>
          <w:i/>
          <w:sz w:val="22"/>
          <w:szCs w:val="22"/>
          <w:u w:val="single"/>
        </w:rPr>
        <w:t>ANALYSIS</w:t>
      </w:r>
      <w:r w:rsidR="00A151CD" w:rsidRPr="00CB5D01">
        <w:rPr>
          <w:rFonts w:ascii="Arial" w:hAnsi="Arial" w:cs="Arial"/>
          <w:sz w:val="22"/>
          <w:szCs w:val="22"/>
        </w:rPr>
        <w:t xml:space="preserve"> section</w:t>
      </w:r>
      <w:r w:rsidR="00CB5D01">
        <w:rPr>
          <w:rFonts w:ascii="Arial" w:hAnsi="Arial" w:cs="Arial"/>
          <w:sz w:val="22"/>
          <w:szCs w:val="22"/>
        </w:rPr>
        <w:t xml:space="preserve"> of </w:t>
      </w:r>
      <w:r w:rsidR="00CC4CFB">
        <w:rPr>
          <w:rFonts w:ascii="Arial" w:hAnsi="Arial" w:cs="Arial"/>
          <w:sz w:val="22"/>
          <w:szCs w:val="22"/>
        </w:rPr>
        <w:t xml:space="preserve">TWIST </w:t>
      </w:r>
      <w:r w:rsidR="00CB5D01">
        <w:rPr>
          <w:rFonts w:ascii="Arial" w:hAnsi="Arial" w:cs="Arial"/>
          <w:sz w:val="22"/>
          <w:szCs w:val="22"/>
        </w:rPr>
        <w:t>Counselor Notes</w:t>
      </w:r>
      <w:r w:rsidR="00A151CD" w:rsidRPr="00CB5D01">
        <w:rPr>
          <w:rFonts w:ascii="Arial" w:hAnsi="Arial" w:cs="Arial"/>
          <w:sz w:val="22"/>
          <w:szCs w:val="22"/>
        </w:rPr>
        <w:t>.</w:t>
      </w:r>
    </w:p>
    <w:p w:rsidR="00B246ED" w:rsidRPr="00B73C5E" w:rsidRDefault="00B246ED" w:rsidP="00B246ED">
      <w:pPr>
        <w:rPr>
          <w:rFonts w:ascii="Arial" w:hAnsi="Arial" w:cs="Arial"/>
          <w:sz w:val="22"/>
          <w:szCs w:val="22"/>
        </w:rPr>
      </w:pPr>
    </w:p>
    <w:p w:rsidR="00B246ED" w:rsidRPr="00B73C5E" w:rsidRDefault="00B246ED" w:rsidP="00B246ED">
      <w:pPr>
        <w:rPr>
          <w:rFonts w:ascii="Arial" w:hAnsi="Arial" w:cs="Arial"/>
          <w:b/>
          <w:sz w:val="22"/>
          <w:szCs w:val="22"/>
        </w:rPr>
      </w:pPr>
      <w:r w:rsidRPr="00B73C5E">
        <w:rPr>
          <w:rFonts w:ascii="Arial" w:hAnsi="Arial" w:cs="Arial"/>
          <w:b/>
          <w:sz w:val="22"/>
          <w:szCs w:val="22"/>
        </w:rPr>
        <w:t>Intake:</w:t>
      </w:r>
    </w:p>
    <w:p w:rsidR="00B246ED" w:rsidRPr="00B73C5E" w:rsidRDefault="00B246ED" w:rsidP="00B246ED">
      <w:pPr>
        <w:numPr>
          <w:ilvl w:val="0"/>
          <w:numId w:val="9"/>
        </w:numPr>
        <w:rPr>
          <w:rFonts w:ascii="Arial" w:hAnsi="Arial" w:cs="Arial"/>
          <w:sz w:val="22"/>
          <w:szCs w:val="22"/>
        </w:rPr>
      </w:pPr>
      <w:r w:rsidRPr="00B73C5E">
        <w:rPr>
          <w:rFonts w:ascii="Arial" w:hAnsi="Arial" w:cs="Arial"/>
          <w:sz w:val="22"/>
          <w:szCs w:val="22"/>
        </w:rPr>
        <w:t xml:space="preserve">Orientation – attendance date and pertinent information required </w:t>
      </w:r>
    </w:p>
    <w:p w:rsidR="00B246ED" w:rsidRPr="00B246ED" w:rsidRDefault="00B246ED" w:rsidP="00B246ED">
      <w:pPr>
        <w:numPr>
          <w:ilvl w:val="0"/>
          <w:numId w:val="9"/>
        </w:numPr>
        <w:rPr>
          <w:rFonts w:ascii="Arial" w:hAnsi="Arial" w:cs="Arial"/>
          <w:sz w:val="22"/>
          <w:szCs w:val="22"/>
        </w:rPr>
      </w:pPr>
      <w:r w:rsidRPr="00B246ED">
        <w:rPr>
          <w:rFonts w:ascii="Arial" w:hAnsi="Arial" w:cs="Arial"/>
          <w:sz w:val="22"/>
          <w:szCs w:val="22"/>
        </w:rPr>
        <w:t xml:space="preserve">Eligibility – determination/certification outcome </w:t>
      </w:r>
    </w:p>
    <w:p w:rsidR="00B246ED" w:rsidRPr="00B73C5E" w:rsidRDefault="00B246ED" w:rsidP="00B246ED">
      <w:pPr>
        <w:rPr>
          <w:rFonts w:ascii="Arial" w:hAnsi="Arial" w:cs="Arial"/>
          <w:sz w:val="22"/>
          <w:szCs w:val="22"/>
        </w:rPr>
      </w:pPr>
    </w:p>
    <w:p w:rsidR="00B246ED" w:rsidRDefault="00B246ED" w:rsidP="00B246ED">
      <w:pPr>
        <w:rPr>
          <w:rFonts w:ascii="Arial" w:hAnsi="Arial" w:cs="Arial"/>
          <w:b/>
          <w:sz w:val="22"/>
          <w:szCs w:val="22"/>
        </w:rPr>
      </w:pPr>
      <w:r w:rsidRPr="00B73C5E">
        <w:rPr>
          <w:rFonts w:ascii="Arial" w:hAnsi="Arial" w:cs="Arial"/>
          <w:b/>
          <w:sz w:val="22"/>
          <w:szCs w:val="22"/>
        </w:rPr>
        <w:t>Assessment:</w:t>
      </w:r>
    </w:p>
    <w:tbl>
      <w:tblPr>
        <w:tblW w:w="0" w:type="auto"/>
        <w:tblLook w:val="04A0" w:firstRow="1" w:lastRow="0" w:firstColumn="1" w:lastColumn="0" w:noHBand="0" w:noVBand="1"/>
      </w:tblPr>
      <w:tblGrid>
        <w:gridCol w:w="5176"/>
        <w:gridCol w:w="4400"/>
      </w:tblGrid>
      <w:tr w:rsidR="00B246ED" w:rsidRPr="0016622B" w:rsidTr="00343279">
        <w:tc>
          <w:tcPr>
            <w:tcW w:w="5598" w:type="dxa"/>
            <w:shd w:val="clear" w:color="auto" w:fill="auto"/>
          </w:tcPr>
          <w:p w:rsidR="00B246ED" w:rsidRPr="00B246ED" w:rsidRDefault="00B246ED" w:rsidP="00B246ED">
            <w:pPr>
              <w:numPr>
                <w:ilvl w:val="0"/>
                <w:numId w:val="13"/>
              </w:numPr>
              <w:rPr>
                <w:rFonts w:ascii="Arial" w:hAnsi="Arial" w:cs="Arial"/>
                <w:sz w:val="22"/>
                <w:szCs w:val="22"/>
              </w:rPr>
            </w:pPr>
            <w:r w:rsidRPr="00B246ED">
              <w:rPr>
                <w:rFonts w:ascii="Arial" w:hAnsi="Arial" w:cs="Arial"/>
                <w:sz w:val="22"/>
                <w:szCs w:val="22"/>
              </w:rPr>
              <w:t xml:space="preserve">Testing – type of testing, dates, and results </w:t>
            </w:r>
          </w:p>
          <w:p w:rsidR="00B246ED" w:rsidRPr="0016622B" w:rsidRDefault="00B246ED" w:rsidP="00B246ED">
            <w:pPr>
              <w:numPr>
                <w:ilvl w:val="0"/>
                <w:numId w:val="13"/>
              </w:numPr>
              <w:rPr>
                <w:rFonts w:ascii="Arial" w:hAnsi="Arial" w:cs="Arial"/>
                <w:b/>
                <w:sz w:val="22"/>
                <w:szCs w:val="22"/>
              </w:rPr>
            </w:pPr>
            <w:r w:rsidRPr="0016622B">
              <w:rPr>
                <w:rFonts w:ascii="Arial" w:hAnsi="Arial" w:cs="Arial"/>
                <w:sz w:val="22"/>
                <w:szCs w:val="22"/>
              </w:rPr>
              <w:t>Education level and education goal</w:t>
            </w:r>
          </w:p>
        </w:tc>
        <w:tc>
          <w:tcPr>
            <w:tcW w:w="4698" w:type="dxa"/>
            <w:shd w:val="clear" w:color="auto" w:fill="auto"/>
          </w:tcPr>
          <w:p w:rsidR="00B246ED" w:rsidRDefault="00B246ED" w:rsidP="00B246ED">
            <w:pPr>
              <w:numPr>
                <w:ilvl w:val="0"/>
                <w:numId w:val="13"/>
              </w:numPr>
              <w:rPr>
                <w:rFonts w:ascii="Arial" w:hAnsi="Arial" w:cs="Arial"/>
                <w:sz w:val="22"/>
                <w:szCs w:val="22"/>
              </w:rPr>
            </w:pPr>
            <w:r w:rsidRPr="0016622B">
              <w:rPr>
                <w:rFonts w:ascii="Arial" w:hAnsi="Arial" w:cs="Arial"/>
                <w:sz w:val="22"/>
                <w:szCs w:val="22"/>
              </w:rPr>
              <w:t>Employment Goals</w:t>
            </w:r>
          </w:p>
          <w:p w:rsidR="00B246ED" w:rsidRPr="00B246ED" w:rsidRDefault="00B246ED" w:rsidP="00B246ED">
            <w:pPr>
              <w:pStyle w:val="ListParagraph"/>
              <w:numPr>
                <w:ilvl w:val="0"/>
                <w:numId w:val="13"/>
              </w:numPr>
              <w:rPr>
                <w:rFonts w:ascii="Arial" w:hAnsi="Arial" w:cs="Arial"/>
                <w:sz w:val="22"/>
                <w:szCs w:val="22"/>
              </w:rPr>
            </w:pPr>
            <w:r w:rsidRPr="00B246ED">
              <w:rPr>
                <w:rFonts w:ascii="Arial" w:hAnsi="Arial" w:cs="Arial"/>
                <w:sz w:val="22"/>
                <w:szCs w:val="22"/>
              </w:rPr>
              <w:t>Transition and Back-up Plan</w:t>
            </w:r>
          </w:p>
        </w:tc>
      </w:tr>
      <w:tr w:rsidR="00B246ED" w:rsidRPr="0016622B" w:rsidTr="00343279">
        <w:tc>
          <w:tcPr>
            <w:tcW w:w="5598" w:type="dxa"/>
            <w:shd w:val="clear" w:color="auto" w:fill="auto"/>
          </w:tcPr>
          <w:p w:rsidR="00B246ED" w:rsidRPr="0016622B" w:rsidRDefault="00B246ED" w:rsidP="00B246ED">
            <w:pPr>
              <w:numPr>
                <w:ilvl w:val="0"/>
                <w:numId w:val="13"/>
              </w:numPr>
              <w:rPr>
                <w:rFonts w:ascii="Arial" w:hAnsi="Arial" w:cs="Arial"/>
                <w:b/>
                <w:sz w:val="22"/>
                <w:szCs w:val="22"/>
              </w:rPr>
            </w:pPr>
            <w:r w:rsidRPr="0016622B">
              <w:rPr>
                <w:rFonts w:ascii="Arial" w:hAnsi="Arial" w:cs="Arial"/>
                <w:sz w:val="22"/>
                <w:szCs w:val="22"/>
              </w:rPr>
              <w:t>Work History</w:t>
            </w:r>
          </w:p>
        </w:tc>
        <w:tc>
          <w:tcPr>
            <w:tcW w:w="4698" w:type="dxa"/>
            <w:shd w:val="clear" w:color="auto" w:fill="auto"/>
          </w:tcPr>
          <w:p w:rsidR="00B246ED" w:rsidRPr="0016622B" w:rsidRDefault="00B246ED" w:rsidP="00B246ED">
            <w:pPr>
              <w:numPr>
                <w:ilvl w:val="0"/>
                <w:numId w:val="13"/>
              </w:numPr>
              <w:rPr>
                <w:rFonts w:ascii="Arial" w:hAnsi="Arial" w:cs="Arial"/>
                <w:sz w:val="22"/>
                <w:szCs w:val="22"/>
              </w:rPr>
            </w:pPr>
            <w:r w:rsidRPr="0016622B">
              <w:rPr>
                <w:rFonts w:ascii="Arial" w:hAnsi="Arial" w:cs="Arial"/>
                <w:sz w:val="22"/>
                <w:szCs w:val="22"/>
              </w:rPr>
              <w:t>Childcare Needs &amp; Back-up Plan</w:t>
            </w:r>
          </w:p>
        </w:tc>
      </w:tr>
      <w:tr w:rsidR="00B246ED" w:rsidRPr="0016622B" w:rsidTr="00343279">
        <w:tc>
          <w:tcPr>
            <w:tcW w:w="5598" w:type="dxa"/>
            <w:shd w:val="clear" w:color="auto" w:fill="auto"/>
          </w:tcPr>
          <w:p w:rsidR="00B246ED" w:rsidRPr="0016622B" w:rsidRDefault="00B246ED" w:rsidP="00B246ED">
            <w:pPr>
              <w:numPr>
                <w:ilvl w:val="0"/>
                <w:numId w:val="13"/>
              </w:numPr>
              <w:rPr>
                <w:rFonts w:ascii="Arial" w:hAnsi="Arial" w:cs="Arial"/>
                <w:b/>
                <w:sz w:val="22"/>
                <w:szCs w:val="22"/>
              </w:rPr>
            </w:pPr>
            <w:r w:rsidRPr="0016622B">
              <w:rPr>
                <w:rFonts w:ascii="Arial" w:hAnsi="Arial" w:cs="Arial"/>
                <w:sz w:val="22"/>
                <w:szCs w:val="22"/>
              </w:rPr>
              <w:t>Job skills</w:t>
            </w:r>
          </w:p>
        </w:tc>
        <w:tc>
          <w:tcPr>
            <w:tcW w:w="4698" w:type="dxa"/>
            <w:shd w:val="clear" w:color="auto" w:fill="auto"/>
          </w:tcPr>
          <w:p w:rsidR="00B246ED" w:rsidRPr="0016622B" w:rsidRDefault="00B246ED" w:rsidP="00B246ED">
            <w:pPr>
              <w:numPr>
                <w:ilvl w:val="0"/>
                <w:numId w:val="13"/>
              </w:numPr>
              <w:rPr>
                <w:rFonts w:ascii="Arial" w:hAnsi="Arial" w:cs="Arial"/>
                <w:sz w:val="22"/>
                <w:szCs w:val="22"/>
              </w:rPr>
            </w:pPr>
            <w:r w:rsidRPr="0016622B">
              <w:rPr>
                <w:rFonts w:ascii="Arial" w:hAnsi="Arial" w:cs="Arial"/>
                <w:sz w:val="22"/>
                <w:szCs w:val="22"/>
              </w:rPr>
              <w:t>Support System</w:t>
            </w:r>
          </w:p>
        </w:tc>
      </w:tr>
      <w:tr w:rsidR="00B246ED" w:rsidRPr="0016622B" w:rsidTr="00343279">
        <w:tc>
          <w:tcPr>
            <w:tcW w:w="5598" w:type="dxa"/>
            <w:shd w:val="clear" w:color="auto" w:fill="auto"/>
          </w:tcPr>
          <w:p w:rsidR="00B246ED" w:rsidRPr="0016622B" w:rsidRDefault="00B246ED" w:rsidP="00B246ED">
            <w:pPr>
              <w:numPr>
                <w:ilvl w:val="0"/>
                <w:numId w:val="13"/>
              </w:numPr>
              <w:rPr>
                <w:rFonts w:ascii="Arial" w:hAnsi="Arial" w:cs="Arial"/>
                <w:b/>
                <w:sz w:val="22"/>
                <w:szCs w:val="22"/>
              </w:rPr>
            </w:pPr>
            <w:r w:rsidRPr="0016622B">
              <w:rPr>
                <w:rFonts w:ascii="Arial" w:hAnsi="Arial" w:cs="Arial"/>
                <w:sz w:val="22"/>
                <w:szCs w:val="22"/>
              </w:rPr>
              <w:t>Background (criminal history)</w:t>
            </w:r>
          </w:p>
        </w:tc>
        <w:tc>
          <w:tcPr>
            <w:tcW w:w="4698" w:type="dxa"/>
            <w:shd w:val="clear" w:color="auto" w:fill="auto"/>
          </w:tcPr>
          <w:p w:rsidR="00B246ED" w:rsidRPr="0016622B" w:rsidRDefault="00B246ED" w:rsidP="00B246ED">
            <w:pPr>
              <w:numPr>
                <w:ilvl w:val="0"/>
                <w:numId w:val="13"/>
              </w:numPr>
              <w:rPr>
                <w:rFonts w:ascii="Arial" w:hAnsi="Arial" w:cs="Arial"/>
                <w:sz w:val="22"/>
                <w:szCs w:val="22"/>
              </w:rPr>
            </w:pPr>
            <w:r w:rsidRPr="0016622B">
              <w:rPr>
                <w:rFonts w:ascii="Arial" w:hAnsi="Arial" w:cs="Arial"/>
                <w:sz w:val="22"/>
                <w:szCs w:val="22"/>
              </w:rPr>
              <w:t>Military Background</w:t>
            </w:r>
          </w:p>
        </w:tc>
      </w:tr>
      <w:tr w:rsidR="00B246ED" w:rsidRPr="0016622B" w:rsidTr="00343279">
        <w:tc>
          <w:tcPr>
            <w:tcW w:w="5598" w:type="dxa"/>
            <w:shd w:val="clear" w:color="auto" w:fill="auto"/>
          </w:tcPr>
          <w:p w:rsidR="00B246ED" w:rsidRDefault="00B246ED" w:rsidP="00B246ED">
            <w:pPr>
              <w:numPr>
                <w:ilvl w:val="0"/>
                <w:numId w:val="13"/>
              </w:numPr>
              <w:rPr>
                <w:rFonts w:ascii="Arial" w:hAnsi="Arial" w:cs="Arial"/>
                <w:b/>
                <w:sz w:val="22"/>
                <w:szCs w:val="22"/>
              </w:rPr>
            </w:pPr>
            <w:r w:rsidRPr="0016622B">
              <w:rPr>
                <w:rFonts w:ascii="Arial" w:hAnsi="Arial" w:cs="Arial"/>
                <w:sz w:val="22"/>
                <w:szCs w:val="22"/>
              </w:rPr>
              <w:t>Barriers removal (i.e. transportation, childcare)</w:t>
            </w:r>
          </w:p>
          <w:p w:rsidR="00B246ED" w:rsidRPr="00B246ED" w:rsidRDefault="00B246ED" w:rsidP="00B246ED">
            <w:pPr>
              <w:pStyle w:val="ListParagraph"/>
              <w:numPr>
                <w:ilvl w:val="0"/>
                <w:numId w:val="13"/>
              </w:numPr>
              <w:rPr>
                <w:rFonts w:ascii="Arial" w:hAnsi="Arial" w:cs="Arial"/>
                <w:sz w:val="22"/>
                <w:szCs w:val="22"/>
              </w:rPr>
            </w:pPr>
            <w:r w:rsidRPr="00B246ED">
              <w:rPr>
                <w:rFonts w:ascii="Arial" w:hAnsi="Arial" w:cs="Arial"/>
                <w:sz w:val="22"/>
                <w:szCs w:val="22"/>
              </w:rPr>
              <w:t>WIT Registration/Update</w:t>
            </w:r>
          </w:p>
        </w:tc>
        <w:tc>
          <w:tcPr>
            <w:tcW w:w="4698" w:type="dxa"/>
            <w:shd w:val="clear" w:color="auto" w:fill="auto"/>
          </w:tcPr>
          <w:p w:rsidR="00B246ED" w:rsidRDefault="00B246ED" w:rsidP="00B246ED">
            <w:pPr>
              <w:numPr>
                <w:ilvl w:val="0"/>
                <w:numId w:val="13"/>
              </w:numPr>
              <w:rPr>
                <w:rFonts w:ascii="Arial" w:hAnsi="Arial" w:cs="Arial"/>
                <w:sz w:val="22"/>
                <w:szCs w:val="22"/>
              </w:rPr>
            </w:pPr>
            <w:r w:rsidRPr="0016622B">
              <w:rPr>
                <w:rFonts w:ascii="Arial" w:hAnsi="Arial" w:cs="Arial"/>
                <w:sz w:val="22"/>
                <w:szCs w:val="22"/>
              </w:rPr>
              <w:t>Health Concerns of Self/Family</w:t>
            </w:r>
          </w:p>
          <w:p w:rsidR="00B246ED" w:rsidRPr="00B246ED" w:rsidRDefault="00B246ED" w:rsidP="00B246ED">
            <w:pPr>
              <w:pStyle w:val="ListParagraph"/>
              <w:numPr>
                <w:ilvl w:val="0"/>
                <w:numId w:val="13"/>
              </w:numPr>
              <w:rPr>
                <w:rFonts w:ascii="Arial" w:hAnsi="Arial" w:cs="Arial"/>
                <w:sz w:val="22"/>
                <w:szCs w:val="22"/>
              </w:rPr>
            </w:pPr>
            <w:r w:rsidRPr="00B246ED">
              <w:rPr>
                <w:rFonts w:ascii="Arial" w:hAnsi="Arial" w:cs="Arial"/>
                <w:sz w:val="22"/>
                <w:szCs w:val="22"/>
              </w:rPr>
              <w:t>Barriers removal (i.e. transportation, childcare)</w:t>
            </w:r>
          </w:p>
        </w:tc>
      </w:tr>
      <w:tr w:rsidR="00B246ED" w:rsidRPr="0016622B" w:rsidTr="00343279">
        <w:tc>
          <w:tcPr>
            <w:tcW w:w="5598" w:type="dxa"/>
            <w:shd w:val="clear" w:color="auto" w:fill="auto"/>
          </w:tcPr>
          <w:p w:rsidR="00B246ED" w:rsidRPr="00C10FEF" w:rsidRDefault="00C10FEF" w:rsidP="00C10FEF">
            <w:pPr>
              <w:pStyle w:val="ListParagraph"/>
              <w:numPr>
                <w:ilvl w:val="0"/>
                <w:numId w:val="13"/>
              </w:numPr>
              <w:rPr>
                <w:rFonts w:ascii="Arial" w:hAnsi="Arial" w:cs="Arial"/>
                <w:sz w:val="22"/>
                <w:szCs w:val="22"/>
              </w:rPr>
            </w:pPr>
            <w:r>
              <w:rPr>
                <w:rFonts w:ascii="Arial" w:hAnsi="Arial" w:cs="Arial"/>
                <w:sz w:val="22"/>
                <w:szCs w:val="22"/>
              </w:rPr>
              <w:t>Financial Aid status</w:t>
            </w:r>
          </w:p>
        </w:tc>
        <w:tc>
          <w:tcPr>
            <w:tcW w:w="4698" w:type="dxa"/>
            <w:shd w:val="clear" w:color="auto" w:fill="auto"/>
          </w:tcPr>
          <w:p w:rsidR="00B246ED" w:rsidRPr="0016622B" w:rsidRDefault="00B246ED" w:rsidP="00B246ED">
            <w:pPr>
              <w:ind w:left="720"/>
              <w:rPr>
                <w:rFonts w:ascii="Arial" w:hAnsi="Arial" w:cs="Arial"/>
                <w:sz w:val="22"/>
                <w:szCs w:val="22"/>
              </w:rPr>
            </w:pPr>
          </w:p>
        </w:tc>
      </w:tr>
      <w:tr w:rsidR="00B246ED" w:rsidRPr="0016622B" w:rsidTr="00343279">
        <w:tc>
          <w:tcPr>
            <w:tcW w:w="5598" w:type="dxa"/>
            <w:shd w:val="clear" w:color="auto" w:fill="auto"/>
          </w:tcPr>
          <w:p w:rsidR="00B246ED" w:rsidRPr="0016622B" w:rsidRDefault="00B246ED" w:rsidP="00B246ED">
            <w:pPr>
              <w:ind w:left="720"/>
              <w:rPr>
                <w:rFonts w:ascii="Arial" w:hAnsi="Arial" w:cs="Arial"/>
                <w:sz w:val="22"/>
                <w:szCs w:val="22"/>
              </w:rPr>
            </w:pPr>
          </w:p>
        </w:tc>
        <w:tc>
          <w:tcPr>
            <w:tcW w:w="4698" w:type="dxa"/>
            <w:shd w:val="clear" w:color="auto" w:fill="auto"/>
          </w:tcPr>
          <w:p w:rsidR="00B246ED" w:rsidRPr="0016622B" w:rsidRDefault="00B246ED" w:rsidP="00343279">
            <w:pPr>
              <w:ind w:left="720"/>
              <w:rPr>
                <w:rFonts w:ascii="Arial" w:hAnsi="Arial" w:cs="Arial"/>
                <w:sz w:val="22"/>
                <w:szCs w:val="22"/>
              </w:rPr>
            </w:pPr>
          </w:p>
        </w:tc>
      </w:tr>
    </w:tbl>
    <w:p w:rsidR="00B246ED" w:rsidRDefault="00B246ED" w:rsidP="00B246ED">
      <w:pPr>
        <w:rPr>
          <w:rFonts w:ascii="Arial" w:hAnsi="Arial" w:cs="Arial"/>
          <w:b/>
          <w:sz w:val="22"/>
          <w:szCs w:val="22"/>
        </w:rPr>
      </w:pPr>
    </w:p>
    <w:p w:rsidR="00BF7CED" w:rsidRDefault="00BF7CED" w:rsidP="00B246ED">
      <w:pPr>
        <w:rPr>
          <w:rFonts w:ascii="Arial" w:hAnsi="Arial" w:cs="Arial"/>
          <w:b/>
          <w:sz w:val="22"/>
          <w:szCs w:val="22"/>
        </w:rPr>
      </w:pPr>
    </w:p>
    <w:p w:rsidR="00BF7CED" w:rsidRDefault="00BF7CED" w:rsidP="00B246ED">
      <w:pPr>
        <w:rPr>
          <w:rFonts w:ascii="Arial" w:hAnsi="Arial" w:cs="Arial"/>
          <w:b/>
          <w:sz w:val="22"/>
          <w:szCs w:val="22"/>
        </w:rPr>
      </w:pPr>
    </w:p>
    <w:p w:rsidR="00BF7CED" w:rsidRDefault="00BF7CED" w:rsidP="00B246ED">
      <w:pPr>
        <w:rPr>
          <w:rFonts w:ascii="Arial" w:hAnsi="Arial" w:cs="Arial"/>
          <w:b/>
          <w:sz w:val="22"/>
          <w:szCs w:val="22"/>
        </w:rPr>
      </w:pPr>
      <w:bookmarkStart w:id="0" w:name="_GoBack"/>
      <w:bookmarkEnd w:id="0"/>
    </w:p>
    <w:p w:rsidR="00B246ED" w:rsidRPr="00B73C5E" w:rsidRDefault="00B246ED" w:rsidP="00B246ED">
      <w:pPr>
        <w:rPr>
          <w:rFonts w:ascii="Arial" w:hAnsi="Arial" w:cs="Arial"/>
          <w:b/>
          <w:sz w:val="22"/>
          <w:szCs w:val="22"/>
        </w:rPr>
      </w:pPr>
      <w:r w:rsidRPr="00B73C5E">
        <w:rPr>
          <w:rFonts w:ascii="Arial" w:hAnsi="Arial" w:cs="Arial"/>
          <w:b/>
          <w:sz w:val="22"/>
          <w:szCs w:val="22"/>
        </w:rPr>
        <w:t>Participation:</w:t>
      </w:r>
    </w:p>
    <w:p w:rsidR="00B246ED" w:rsidRPr="00B73C5E" w:rsidRDefault="00B246ED" w:rsidP="00B246ED">
      <w:pPr>
        <w:numPr>
          <w:ilvl w:val="0"/>
          <w:numId w:val="10"/>
        </w:numPr>
        <w:rPr>
          <w:rFonts w:ascii="Arial" w:hAnsi="Arial" w:cs="Arial"/>
          <w:sz w:val="22"/>
          <w:szCs w:val="22"/>
        </w:rPr>
      </w:pPr>
      <w:r w:rsidRPr="00B73C5E">
        <w:rPr>
          <w:rFonts w:ascii="Arial" w:hAnsi="Arial" w:cs="Arial"/>
          <w:sz w:val="22"/>
          <w:szCs w:val="22"/>
        </w:rPr>
        <w:t>Service Tracking –(Document service enrollments, changes, and completions</w:t>
      </w:r>
      <w:r>
        <w:rPr>
          <w:rFonts w:ascii="Arial" w:hAnsi="Arial" w:cs="Arial"/>
          <w:sz w:val="22"/>
          <w:szCs w:val="22"/>
        </w:rPr>
        <w:t>,</w:t>
      </w:r>
      <w:r w:rsidRPr="00B73C5E">
        <w:rPr>
          <w:rFonts w:ascii="Arial" w:hAnsi="Arial" w:cs="Arial"/>
          <w:sz w:val="22"/>
          <w:szCs w:val="22"/>
        </w:rPr>
        <w:t xml:space="preserve"> including justifications)</w:t>
      </w:r>
    </w:p>
    <w:p w:rsidR="00B246ED" w:rsidRPr="00B73C5E" w:rsidRDefault="00B246ED" w:rsidP="00B246ED">
      <w:pPr>
        <w:numPr>
          <w:ilvl w:val="0"/>
          <w:numId w:val="10"/>
        </w:numPr>
        <w:rPr>
          <w:rFonts w:ascii="Arial" w:hAnsi="Arial" w:cs="Arial"/>
          <w:sz w:val="22"/>
          <w:szCs w:val="22"/>
        </w:rPr>
      </w:pPr>
      <w:r w:rsidRPr="00B73C5E">
        <w:rPr>
          <w:rFonts w:ascii="Arial" w:hAnsi="Arial" w:cs="Arial"/>
          <w:sz w:val="22"/>
          <w:szCs w:val="22"/>
        </w:rPr>
        <w:t xml:space="preserve">Contacts – (Document </w:t>
      </w:r>
      <w:r w:rsidR="00C10FEF">
        <w:rPr>
          <w:rFonts w:ascii="Arial" w:hAnsi="Arial" w:cs="Arial"/>
          <w:sz w:val="22"/>
          <w:szCs w:val="22"/>
        </w:rPr>
        <w:t xml:space="preserve">contact regarding </w:t>
      </w:r>
      <w:r w:rsidRPr="00B73C5E">
        <w:rPr>
          <w:rFonts w:ascii="Arial" w:hAnsi="Arial" w:cs="Arial"/>
          <w:sz w:val="22"/>
          <w:szCs w:val="22"/>
        </w:rPr>
        <w:t>participation requirements, progress toward goals, expectations for the customer’s next step and next scheduled appointment)</w:t>
      </w:r>
    </w:p>
    <w:p w:rsidR="00B246ED" w:rsidRPr="00B73C5E" w:rsidRDefault="00B246ED" w:rsidP="00B246ED">
      <w:pPr>
        <w:numPr>
          <w:ilvl w:val="0"/>
          <w:numId w:val="10"/>
        </w:numPr>
        <w:rPr>
          <w:rFonts w:ascii="Arial" w:hAnsi="Arial" w:cs="Arial"/>
          <w:sz w:val="22"/>
          <w:szCs w:val="22"/>
        </w:rPr>
      </w:pPr>
      <w:r w:rsidRPr="00B73C5E">
        <w:rPr>
          <w:rFonts w:ascii="Arial" w:hAnsi="Arial" w:cs="Arial"/>
          <w:sz w:val="22"/>
          <w:szCs w:val="22"/>
        </w:rPr>
        <w:t>Significant Events – (Document events that impact or may impact customer participation, completion or success)</w:t>
      </w:r>
      <w:r w:rsidR="00CC4CFB">
        <w:rPr>
          <w:rFonts w:ascii="Arial" w:hAnsi="Arial" w:cs="Arial"/>
          <w:sz w:val="22"/>
          <w:szCs w:val="22"/>
        </w:rPr>
        <w:t>. This includes</w:t>
      </w:r>
      <w:r w:rsidR="00343279">
        <w:rPr>
          <w:rFonts w:ascii="Arial" w:hAnsi="Arial" w:cs="Arial"/>
          <w:sz w:val="22"/>
          <w:szCs w:val="22"/>
        </w:rPr>
        <w:t>,</w:t>
      </w:r>
      <w:r w:rsidR="00CC4CFB">
        <w:rPr>
          <w:rFonts w:ascii="Arial" w:hAnsi="Arial" w:cs="Arial"/>
          <w:sz w:val="22"/>
          <w:szCs w:val="22"/>
        </w:rPr>
        <w:t xml:space="preserve"> but isn’t limited to finding employment, obtaining </w:t>
      </w:r>
      <w:r w:rsidR="00343279">
        <w:rPr>
          <w:rFonts w:ascii="Arial" w:hAnsi="Arial" w:cs="Arial"/>
          <w:sz w:val="22"/>
          <w:szCs w:val="22"/>
        </w:rPr>
        <w:t>secondary degree (High School or</w:t>
      </w:r>
      <w:r w:rsidR="00CC4CFB">
        <w:rPr>
          <w:rFonts w:ascii="Arial" w:hAnsi="Arial" w:cs="Arial"/>
          <w:sz w:val="22"/>
          <w:szCs w:val="22"/>
        </w:rPr>
        <w:t xml:space="preserve"> GED</w:t>
      </w:r>
      <w:r w:rsidR="00343279">
        <w:rPr>
          <w:rFonts w:ascii="Arial" w:hAnsi="Arial" w:cs="Arial"/>
          <w:sz w:val="22"/>
          <w:szCs w:val="22"/>
        </w:rPr>
        <w:t>)</w:t>
      </w:r>
      <w:r w:rsidR="00CC4CFB">
        <w:rPr>
          <w:rFonts w:ascii="Arial" w:hAnsi="Arial" w:cs="Arial"/>
          <w:sz w:val="22"/>
          <w:szCs w:val="22"/>
        </w:rPr>
        <w:t>, certification</w:t>
      </w:r>
      <w:r w:rsidR="00343279">
        <w:rPr>
          <w:rFonts w:ascii="Arial" w:hAnsi="Arial" w:cs="Arial"/>
          <w:sz w:val="22"/>
          <w:szCs w:val="22"/>
        </w:rPr>
        <w:t>s</w:t>
      </w:r>
      <w:r w:rsidR="00CC4CFB">
        <w:rPr>
          <w:rFonts w:ascii="Arial" w:hAnsi="Arial" w:cs="Arial"/>
          <w:sz w:val="22"/>
          <w:szCs w:val="22"/>
        </w:rPr>
        <w:t xml:space="preserve"> or any </w:t>
      </w:r>
      <w:r w:rsidR="00343279">
        <w:rPr>
          <w:rFonts w:ascii="Arial" w:hAnsi="Arial" w:cs="Arial"/>
          <w:sz w:val="22"/>
          <w:szCs w:val="22"/>
        </w:rPr>
        <w:t>post-</w:t>
      </w:r>
      <w:r w:rsidR="00CC4CFB">
        <w:rPr>
          <w:rFonts w:ascii="Arial" w:hAnsi="Arial" w:cs="Arial"/>
          <w:sz w:val="22"/>
          <w:szCs w:val="22"/>
        </w:rPr>
        <w:t xml:space="preserve">secondary </w:t>
      </w:r>
      <w:r w:rsidR="00343279">
        <w:rPr>
          <w:rFonts w:ascii="Arial" w:hAnsi="Arial" w:cs="Arial"/>
          <w:sz w:val="22"/>
          <w:szCs w:val="22"/>
        </w:rPr>
        <w:t>education degrees (Associations, Bachelor’s, etc.) and benchmarking of school progress.</w:t>
      </w:r>
    </w:p>
    <w:p w:rsidR="00B246ED" w:rsidRPr="00B73C5E" w:rsidRDefault="00B246ED" w:rsidP="00B246ED">
      <w:pPr>
        <w:numPr>
          <w:ilvl w:val="0"/>
          <w:numId w:val="10"/>
        </w:numPr>
        <w:rPr>
          <w:rFonts w:ascii="Arial" w:hAnsi="Arial" w:cs="Arial"/>
          <w:sz w:val="22"/>
          <w:szCs w:val="22"/>
        </w:rPr>
      </w:pPr>
      <w:r w:rsidRPr="00B73C5E">
        <w:rPr>
          <w:rFonts w:ascii="Arial" w:hAnsi="Arial" w:cs="Arial"/>
          <w:sz w:val="22"/>
          <w:szCs w:val="22"/>
        </w:rPr>
        <w:t>Documentation of the required participation hours for the month</w:t>
      </w:r>
      <w:r w:rsidR="00CC4CFB">
        <w:rPr>
          <w:rFonts w:ascii="Arial" w:hAnsi="Arial" w:cs="Arial"/>
          <w:sz w:val="22"/>
          <w:szCs w:val="22"/>
        </w:rPr>
        <w:t xml:space="preserve"> or list of classes and grades obtained</w:t>
      </w:r>
      <w:r w:rsidRPr="00B73C5E">
        <w:rPr>
          <w:rFonts w:ascii="Arial" w:hAnsi="Arial" w:cs="Arial"/>
          <w:sz w:val="22"/>
          <w:szCs w:val="22"/>
        </w:rPr>
        <w:t>.</w:t>
      </w:r>
    </w:p>
    <w:p w:rsidR="00B246ED" w:rsidRPr="00B73C5E" w:rsidRDefault="00B246ED" w:rsidP="00B246ED">
      <w:pPr>
        <w:rPr>
          <w:rFonts w:ascii="Arial" w:hAnsi="Arial" w:cs="Arial"/>
          <w:sz w:val="22"/>
          <w:szCs w:val="22"/>
        </w:rPr>
      </w:pPr>
    </w:p>
    <w:p w:rsidR="00C10FEF" w:rsidRDefault="00C10FEF" w:rsidP="00B246ED">
      <w:pPr>
        <w:rPr>
          <w:rFonts w:ascii="Arial" w:hAnsi="Arial" w:cs="Arial"/>
          <w:b/>
          <w:sz w:val="22"/>
          <w:szCs w:val="22"/>
        </w:rPr>
      </w:pPr>
    </w:p>
    <w:p w:rsidR="00B246ED" w:rsidRPr="00B73C5E" w:rsidRDefault="00B246ED" w:rsidP="00B246ED">
      <w:pPr>
        <w:rPr>
          <w:rFonts w:ascii="Arial" w:hAnsi="Arial" w:cs="Arial"/>
          <w:b/>
          <w:sz w:val="22"/>
          <w:szCs w:val="22"/>
        </w:rPr>
      </w:pPr>
      <w:r w:rsidRPr="00B73C5E">
        <w:rPr>
          <w:rFonts w:ascii="Arial" w:hAnsi="Arial" w:cs="Arial"/>
          <w:b/>
          <w:sz w:val="22"/>
          <w:szCs w:val="22"/>
        </w:rPr>
        <w:t>Contact with Partner Agencies:</w:t>
      </w:r>
    </w:p>
    <w:p w:rsidR="00B246ED" w:rsidRPr="00B73C5E" w:rsidRDefault="00B246ED" w:rsidP="00B246ED">
      <w:pPr>
        <w:numPr>
          <w:ilvl w:val="0"/>
          <w:numId w:val="12"/>
        </w:numPr>
        <w:rPr>
          <w:rFonts w:ascii="Arial" w:hAnsi="Arial" w:cs="Arial"/>
          <w:b/>
          <w:sz w:val="22"/>
          <w:szCs w:val="22"/>
        </w:rPr>
      </w:pPr>
      <w:r w:rsidRPr="00B73C5E">
        <w:rPr>
          <w:rFonts w:ascii="Arial" w:hAnsi="Arial" w:cs="Arial"/>
          <w:sz w:val="22"/>
          <w:szCs w:val="22"/>
        </w:rPr>
        <w:t>Community referrals</w:t>
      </w:r>
    </w:p>
    <w:p w:rsidR="00B246ED" w:rsidRPr="00B73C5E" w:rsidRDefault="00B246ED" w:rsidP="00B246ED">
      <w:pPr>
        <w:rPr>
          <w:rFonts w:ascii="Arial" w:hAnsi="Arial" w:cs="Arial"/>
          <w:sz w:val="22"/>
          <w:szCs w:val="22"/>
        </w:rPr>
      </w:pPr>
    </w:p>
    <w:p w:rsidR="00B246ED" w:rsidRPr="00B73C5E" w:rsidRDefault="00B246ED" w:rsidP="00B246ED">
      <w:pPr>
        <w:rPr>
          <w:rFonts w:ascii="Arial" w:hAnsi="Arial" w:cs="Arial"/>
          <w:b/>
          <w:sz w:val="22"/>
          <w:szCs w:val="22"/>
        </w:rPr>
      </w:pPr>
      <w:r w:rsidRPr="00B73C5E">
        <w:rPr>
          <w:rFonts w:ascii="Arial" w:hAnsi="Arial" w:cs="Arial"/>
          <w:b/>
          <w:sz w:val="22"/>
          <w:szCs w:val="22"/>
        </w:rPr>
        <w:t>Support Services:</w:t>
      </w:r>
    </w:p>
    <w:p w:rsidR="00B246ED" w:rsidRPr="00B73C5E" w:rsidRDefault="00B246ED" w:rsidP="00B246ED">
      <w:pPr>
        <w:numPr>
          <w:ilvl w:val="0"/>
          <w:numId w:val="12"/>
        </w:numPr>
        <w:rPr>
          <w:rFonts w:ascii="Arial" w:hAnsi="Arial" w:cs="Arial"/>
          <w:b/>
          <w:sz w:val="22"/>
          <w:szCs w:val="22"/>
        </w:rPr>
      </w:pPr>
      <w:r w:rsidRPr="00B73C5E">
        <w:rPr>
          <w:rFonts w:ascii="Arial" w:hAnsi="Arial" w:cs="Arial"/>
          <w:sz w:val="22"/>
          <w:szCs w:val="22"/>
        </w:rPr>
        <w:t>What is being requested and amounts</w:t>
      </w:r>
    </w:p>
    <w:p w:rsidR="00B246ED" w:rsidRPr="00B73C5E" w:rsidRDefault="00B246ED" w:rsidP="00B246ED">
      <w:pPr>
        <w:numPr>
          <w:ilvl w:val="0"/>
          <w:numId w:val="12"/>
        </w:numPr>
        <w:rPr>
          <w:rFonts w:ascii="Arial" w:hAnsi="Arial" w:cs="Arial"/>
          <w:b/>
          <w:sz w:val="22"/>
          <w:szCs w:val="22"/>
        </w:rPr>
      </w:pPr>
      <w:r w:rsidRPr="00B73C5E">
        <w:rPr>
          <w:rFonts w:ascii="Arial" w:hAnsi="Arial" w:cs="Arial"/>
          <w:sz w:val="22"/>
          <w:szCs w:val="22"/>
        </w:rPr>
        <w:t>Are other resources available</w:t>
      </w:r>
    </w:p>
    <w:p w:rsidR="00B246ED" w:rsidRPr="00B73C5E" w:rsidRDefault="00B246ED" w:rsidP="00B246ED">
      <w:pPr>
        <w:numPr>
          <w:ilvl w:val="0"/>
          <w:numId w:val="12"/>
        </w:numPr>
        <w:rPr>
          <w:rFonts w:ascii="Arial" w:hAnsi="Arial" w:cs="Arial"/>
          <w:b/>
          <w:sz w:val="22"/>
          <w:szCs w:val="22"/>
        </w:rPr>
      </w:pPr>
      <w:r w:rsidRPr="00B73C5E">
        <w:rPr>
          <w:rFonts w:ascii="Arial" w:hAnsi="Arial" w:cs="Arial"/>
          <w:sz w:val="22"/>
          <w:szCs w:val="22"/>
        </w:rPr>
        <w:t>Justify the need</w:t>
      </w:r>
    </w:p>
    <w:p w:rsidR="00B246ED" w:rsidRPr="00B73C5E" w:rsidRDefault="00B246ED" w:rsidP="00B246ED">
      <w:pPr>
        <w:numPr>
          <w:ilvl w:val="0"/>
          <w:numId w:val="12"/>
        </w:numPr>
        <w:rPr>
          <w:rFonts w:ascii="Arial" w:hAnsi="Arial" w:cs="Arial"/>
          <w:b/>
          <w:sz w:val="22"/>
          <w:szCs w:val="22"/>
        </w:rPr>
      </w:pPr>
      <w:r w:rsidRPr="00B73C5E">
        <w:rPr>
          <w:rFonts w:ascii="Arial" w:hAnsi="Arial" w:cs="Arial"/>
          <w:sz w:val="22"/>
          <w:szCs w:val="22"/>
        </w:rPr>
        <w:t>Do support services address customer barriers</w:t>
      </w:r>
    </w:p>
    <w:p w:rsidR="00B246ED" w:rsidRPr="00B73C5E" w:rsidRDefault="00B246ED" w:rsidP="00B246ED">
      <w:pPr>
        <w:rPr>
          <w:rFonts w:ascii="Arial" w:hAnsi="Arial" w:cs="Arial"/>
          <w:sz w:val="22"/>
          <w:szCs w:val="22"/>
        </w:rPr>
      </w:pPr>
    </w:p>
    <w:p w:rsidR="00B246ED" w:rsidRPr="00B73C5E" w:rsidRDefault="00B246ED" w:rsidP="00B246ED">
      <w:pPr>
        <w:rPr>
          <w:rFonts w:ascii="Arial" w:hAnsi="Arial" w:cs="Arial"/>
          <w:b/>
          <w:sz w:val="22"/>
          <w:szCs w:val="22"/>
        </w:rPr>
      </w:pPr>
      <w:r w:rsidRPr="00B73C5E">
        <w:rPr>
          <w:rFonts w:ascii="Arial" w:hAnsi="Arial" w:cs="Arial"/>
          <w:b/>
          <w:sz w:val="22"/>
          <w:szCs w:val="22"/>
        </w:rPr>
        <w:t>Exiting:</w:t>
      </w:r>
    </w:p>
    <w:p w:rsidR="00B246ED" w:rsidRPr="00B73C5E" w:rsidRDefault="00B246ED" w:rsidP="00B246ED">
      <w:pPr>
        <w:numPr>
          <w:ilvl w:val="0"/>
          <w:numId w:val="11"/>
        </w:numPr>
        <w:rPr>
          <w:rFonts w:ascii="Arial" w:hAnsi="Arial" w:cs="Arial"/>
          <w:sz w:val="22"/>
          <w:szCs w:val="22"/>
        </w:rPr>
      </w:pPr>
      <w:r w:rsidRPr="00B73C5E">
        <w:rPr>
          <w:rFonts w:ascii="Arial" w:hAnsi="Arial" w:cs="Arial"/>
          <w:sz w:val="22"/>
          <w:szCs w:val="22"/>
        </w:rPr>
        <w:t>Exiting Decision &amp; Justification– (Document a summary of services provided and customer participation/outcomes, including discontinuation of support service and expectations for post program activities if allowed by program).</w:t>
      </w:r>
    </w:p>
    <w:p w:rsidR="00B246ED" w:rsidRPr="00B73C5E" w:rsidRDefault="00B246ED" w:rsidP="00B246ED">
      <w:pPr>
        <w:numPr>
          <w:ilvl w:val="0"/>
          <w:numId w:val="11"/>
        </w:numPr>
        <w:rPr>
          <w:rFonts w:ascii="Arial" w:hAnsi="Arial" w:cs="Arial"/>
          <w:sz w:val="22"/>
          <w:szCs w:val="22"/>
        </w:rPr>
      </w:pPr>
      <w:r w:rsidRPr="00343279">
        <w:rPr>
          <w:rFonts w:ascii="Arial" w:hAnsi="Arial" w:cs="Arial"/>
          <w:i/>
          <w:sz w:val="22"/>
          <w:szCs w:val="22"/>
          <w:u w:val="single"/>
        </w:rPr>
        <w:t>Performance Outcome Tab</w:t>
      </w:r>
      <w:r w:rsidRPr="00B73C5E">
        <w:rPr>
          <w:rFonts w:ascii="Arial" w:hAnsi="Arial" w:cs="Arial"/>
          <w:sz w:val="22"/>
          <w:szCs w:val="22"/>
        </w:rPr>
        <w:t xml:space="preserve"> – ensure that this screen is completed when the customer was enrolled in a Training service.</w:t>
      </w:r>
    </w:p>
    <w:p w:rsidR="00B246ED" w:rsidRDefault="00B246ED" w:rsidP="00B246ED">
      <w:pPr>
        <w:numPr>
          <w:ilvl w:val="0"/>
          <w:numId w:val="11"/>
        </w:numPr>
        <w:rPr>
          <w:rFonts w:ascii="Bookman Old Style" w:hAnsi="Bookman Old Style"/>
          <w:sz w:val="22"/>
          <w:szCs w:val="22"/>
        </w:rPr>
      </w:pPr>
      <w:r w:rsidRPr="00343279">
        <w:rPr>
          <w:rFonts w:ascii="Arial" w:hAnsi="Arial" w:cs="Arial"/>
          <w:i/>
          <w:sz w:val="22"/>
          <w:szCs w:val="22"/>
          <w:u w:val="single"/>
        </w:rPr>
        <w:t>Employment Outcome Tab</w:t>
      </w:r>
      <w:r w:rsidRPr="00B73C5E">
        <w:rPr>
          <w:rFonts w:ascii="Arial" w:hAnsi="Arial" w:cs="Arial"/>
          <w:sz w:val="22"/>
          <w:szCs w:val="22"/>
        </w:rPr>
        <w:t xml:space="preserve"> – ensure that this screen is completed when the customer</w:t>
      </w:r>
      <w:r w:rsidRPr="00491EFF">
        <w:rPr>
          <w:rFonts w:ascii="Bookman Old Style" w:hAnsi="Bookman Old Style"/>
          <w:sz w:val="22"/>
          <w:szCs w:val="22"/>
        </w:rPr>
        <w:t xml:space="preserve"> has entered employment.</w:t>
      </w:r>
    </w:p>
    <w:p w:rsidR="00343279" w:rsidRPr="008E592D" w:rsidRDefault="00343279" w:rsidP="00343279">
      <w:pPr>
        <w:rPr>
          <w:rFonts w:ascii="Arial" w:hAnsi="Arial" w:cs="Arial"/>
          <w:sz w:val="22"/>
          <w:szCs w:val="22"/>
        </w:rPr>
      </w:pPr>
    </w:p>
    <w:p w:rsidR="00343279" w:rsidRPr="008E592D" w:rsidRDefault="00343279" w:rsidP="00343279">
      <w:pPr>
        <w:rPr>
          <w:rFonts w:ascii="Arial" w:hAnsi="Arial" w:cs="Arial"/>
          <w:b/>
          <w:sz w:val="22"/>
          <w:szCs w:val="22"/>
        </w:rPr>
      </w:pPr>
      <w:r w:rsidRPr="008E592D">
        <w:rPr>
          <w:rFonts w:ascii="Arial" w:hAnsi="Arial" w:cs="Arial"/>
          <w:b/>
          <w:sz w:val="22"/>
          <w:szCs w:val="22"/>
        </w:rPr>
        <w:t>Follow-Up</w:t>
      </w:r>
    </w:p>
    <w:p w:rsidR="00B246ED" w:rsidRPr="008E592D" w:rsidRDefault="008E592D" w:rsidP="008E592D">
      <w:pPr>
        <w:pStyle w:val="ListParagraph"/>
        <w:numPr>
          <w:ilvl w:val="0"/>
          <w:numId w:val="15"/>
        </w:numPr>
        <w:rPr>
          <w:rFonts w:ascii="Arial" w:hAnsi="Arial" w:cs="Arial"/>
          <w:sz w:val="22"/>
          <w:szCs w:val="22"/>
        </w:rPr>
      </w:pPr>
      <w:r>
        <w:rPr>
          <w:rFonts w:ascii="Arial" w:hAnsi="Arial" w:cs="Arial"/>
          <w:sz w:val="22"/>
          <w:szCs w:val="22"/>
        </w:rPr>
        <w:t>Document begin date and purpose of follow-up.</w:t>
      </w:r>
    </w:p>
    <w:p w:rsidR="00B246ED" w:rsidRPr="008E592D" w:rsidRDefault="00B246ED" w:rsidP="00B246ED">
      <w:pPr>
        <w:rPr>
          <w:rFonts w:ascii="Arial" w:hAnsi="Arial" w:cs="Arial"/>
          <w:sz w:val="22"/>
          <w:szCs w:val="22"/>
        </w:rPr>
      </w:pPr>
    </w:p>
    <w:p w:rsidR="00B246ED" w:rsidRPr="008E592D" w:rsidRDefault="00B246ED" w:rsidP="00B246ED">
      <w:pPr>
        <w:rPr>
          <w:rFonts w:ascii="Arial" w:hAnsi="Arial" w:cs="Arial"/>
          <w:sz w:val="22"/>
          <w:szCs w:val="22"/>
        </w:rPr>
      </w:pPr>
    </w:p>
    <w:p w:rsidR="00B246ED" w:rsidRPr="00114D10" w:rsidRDefault="00B246ED" w:rsidP="00B246ED">
      <w:pPr>
        <w:rPr>
          <w:rFonts w:ascii="Arial" w:hAnsi="Arial" w:cs="Arial"/>
          <w:sz w:val="22"/>
          <w:szCs w:val="22"/>
        </w:rPr>
      </w:pPr>
      <w:r w:rsidRPr="0017000E">
        <w:rPr>
          <w:rFonts w:ascii="Arial" w:hAnsi="Arial" w:cs="Arial"/>
          <w:b/>
          <w:sz w:val="22"/>
          <w:szCs w:val="22"/>
        </w:rPr>
        <w:t>Note:</w:t>
      </w:r>
      <w:r>
        <w:rPr>
          <w:rFonts w:ascii="Arial" w:hAnsi="Arial" w:cs="Arial"/>
          <w:sz w:val="22"/>
          <w:szCs w:val="22"/>
        </w:rPr>
        <w:t xml:space="preserve"> Choose </w:t>
      </w:r>
      <w:r w:rsidRPr="0017000E">
        <w:rPr>
          <w:rFonts w:ascii="Arial" w:hAnsi="Arial" w:cs="Arial"/>
          <w:b/>
          <w:i/>
          <w:sz w:val="22"/>
          <w:szCs w:val="22"/>
        </w:rPr>
        <w:t>ADD</w:t>
      </w:r>
      <w:r>
        <w:rPr>
          <w:rFonts w:ascii="Arial" w:hAnsi="Arial" w:cs="Arial"/>
          <w:sz w:val="22"/>
          <w:szCs w:val="22"/>
        </w:rPr>
        <w:t xml:space="preserve"> </w:t>
      </w:r>
      <w:r w:rsidRPr="0017000E">
        <w:rPr>
          <w:rFonts w:ascii="Arial" w:hAnsi="Arial" w:cs="Arial"/>
          <w:i/>
          <w:sz w:val="22"/>
          <w:szCs w:val="22"/>
        </w:rPr>
        <w:t>not Insert</w:t>
      </w:r>
      <w:r>
        <w:rPr>
          <w:rFonts w:ascii="Arial" w:hAnsi="Arial" w:cs="Arial"/>
          <w:sz w:val="22"/>
          <w:szCs w:val="22"/>
        </w:rPr>
        <w:t xml:space="preserve"> to populate the new note row, this will ensure the row is added in the correct chronological sequence.</w:t>
      </w:r>
    </w:p>
    <w:p w:rsidR="00303632" w:rsidRPr="002674F6" w:rsidRDefault="00303632" w:rsidP="00F53879">
      <w:pPr>
        <w:pStyle w:val="BodyText"/>
        <w:rPr>
          <w:rFonts w:ascii="Franklin Gothic Book" w:hAnsi="Franklin Gothic Book"/>
          <w:b/>
          <w:i w:val="0"/>
          <w:iCs w:val="0"/>
          <w:color w:val="auto"/>
          <w:u w:val="single"/>
        </w:rPr>
      </w:pPr>
    </w:p>
    <w:p w:rsidR="00343279" w:rsidRPr="002674F6" w:rsidRDefault="00343279"/>
    <w:p w:rsidR="00AB3FDE" w:rsidRDefault="00AB3FDE"/>
    <w:p w:rsidR="004513E5" w:rsidRDefault="004513E5"/>
    <w:p w:rsidR="005E5C38" w:rsidRDefault="005E5C38"/>
    <w:p w:rsidR="0074098D" w:rsidRPr="002674F6" w:rsidRDefault="0074098D" w:rsidP="002823B8">
      <w:pPr>
        <w:tabs>
          <w:tab w:val="left" w:pos="3180"/>
        </w:tabs>
        <w:rPr>
          <w:rFonts w:ascii="Arial" w:hAnsi="Arial" w:cs="Arial"/>
        </w:rPr>
      </w:pPr>
    </w:p>
    <w:sectPr w:rsidR="0074098D" w:rsidRPr="002674F6" w:rsidSect="00CF2FA4">
      <w:headerReference w:type="default" r:id="rId9"/>
      <w:footerReference w:type="default" r:id="rId10"/>
      <w:pgSz w:w="12240" w:h="15840"/>
      <w:pgMar w:top="1440" w:right="1440" w:bottom="630" w:left="1440" w:header="360" w:footer="7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363" w:rsidRDefault="00532363" w:rsidP="00D76681">
      <w:r>
        <w:separator/>
      </w:r>
    </w:p>
  </w:endnote>
  <w:endnote w:type="continuationSeparator" w:id="0">
    <w:p w:rsidR="00532363" w:rsidRDefault="00532363" w:rsidP="00D76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152101994"/>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rsidR="00BF7CED" w:rsidRPr="00BF7CED" w:rsidRDefault="00BF7CED" w:rsidP="002823B8">
            <w:pPr>
              <w:pStyle w:val="Footer"/>
              <w:rPr>
                <w:sz w:val="20"/>
                <w:szCs w:val="20"/>
              </w:rPr>
            </w:pPr>
            <w:proofErr w:type="spellStart"/>
            <w:r w:rsidRPr="00BF7CED">
              <w:rPr>
                <w:sz w:val="20"/>
                <w:szCs w:val="20"/>
              </w:rPr>
              <w:t>Effec</w:t>
            </w:r>
            <w:proofErr w:type="spellEnd"/>
            <w:r w:rsidRPr="00BF7CED">
              <w:rPr>
                <w:sz w:val="20"/>
                <w:szCs w:val="20"/>
              </w:rPr>
              <w:t>. 6.24.2016</w:t>
            </w:r>
          </w:p>
          <w:p w:rsidR="00343279" w:rsidRPr="00BF7CED" w:rsidRDefault="00BF7CED" w:rsidP="002823B8">
            <w:pPr>
              <w:pStyle w:val="Footer"/>
              <w:rPr>
                <w:sz w:val="20"/>
                <w:szCs w:val="20"/>
              </w:rPr>
            </w:pPr>
            <w:r w:rsidRPr="00BF7CED">
              <w:rPr>
                <w:sz w:val="20"/>
                <w:szCs w:val="20"/>
              </w:rPr>
              <w:t>Revised 12.1.2016</w:t>
            </w:r>
            <w:r w:rsidR="00343279" w:rsidRPr="00BF7CED">
              <w:rPr>
                <w:sz w:val="20"/>
                <w:szCs w:val="20"/>
              </w:rPr>
              <w:tab/>
            </w:r>
            <w:r w:rsidR="00343279" w:rsidRPr="00BF7CED">
              <w:rPr>
                <w:sz w:val="20"/>
                <w:szCs w:val="20"/>
              </w:rPr>
              <w:tab/>
              <w:t xml:space="preserve">Page </w:t>
            </w:r>
            <w:r w:rsidR="00343279" w:rsidRPr="00BF7CED">
              <w:rPr>
                <w:b/>
                <w:bCs/>
                <w:sz w:val="20"/>
                <w:szCs w:val="20"/>
              </w:rPr>
              <w:fldChar w:fldCharType="begin"/>
            </w:r>
            <w:r w:rsidR="00343279" w:rsidRPr="00BF7CED">
              <w:rPr>
                <w:b/>
                <w:bCs/>
                <w:sz w:val="20"/>
                <w:szCs w:val="20"/>
              </w:rPr>
              <w:instrText xml:space="preserve"> PAGE </w:instrText>
            </w:r>
            <w:r w:rsidR="00343279" w:rsidRPr="00BF7CED">
              <w:rPr>
                <w:b/>
                <w:bCs/>
                <w:sz w:val="20"/>
                <w:szCs w:val="20"/>
              </w:rPr>
              <w:fldChar w:fldCharType="separate"/>
            </w:r>
            <w:r w:rsidR="002B34C6">
              <w:rPr>
                <w:b/>
                <w:bCs/>
                <w:noProof/>
                <w:sz w:val="20"/>
                <w:szCs w:val="20"/>
              </w:rPr>
              <w:t>4</w:t>
            </w:r>
            <w:r w:rsidR="00343279" w:rsidRPr="00BF7CED">
              <w:rPr>
                <w:b/>
                <w:bCs/>
                <w:sz w:val="20"/>
                <w:szCs w:val="20"/>
              </w:rPr>
              <w:fldChar w:fldCharType="end"/>
            </w:r>
            <w:r w:rsidR="00343279" w:rsidRPr="00BF7CED">
              <w:rPr>
                <w:sz w:val="20"/>
                <w:szCs w:val="20"/>
              </w:rPr>
              <w:t xml:space="preserve"> of </w:t>
            </w:r>
            <w:r w:rsidR="00343279" w:rsidRPr="00BF7CED">
              <w:rPr>
                <w:b/>
                <w:bCs/>
                <w:sz w:val="20"/>
                <w:szCs w:val="20"/>
              </w:rPr>
              <w:fldChar w:fldCharType="begin"/>
            </w:r>
            <w:r w:rsidR="00343279" w:rsidRPr="00BF7CED">
              <w:rPr>
                <w:b/>
                <w:bCs/>
                <w:sz w:val="20"/>
                <w:szCs w:val="20"/>
              </w:rPr>
              <w:instrText xml:space="preserve"> NUMPAGES  </w:instrText>
            </w:r>
            <w:r w:rsidR="00343279" w:rsidRPr="00BF7CED">
              <w:rPr>
                <w:b/>
                <w:bCs/>
                <w:sz w:val="20"/>
                <w:szCs w:val="20"/>
              </w:rPr>
              <w:fldChar w:fldCharType="separate"/>
            </w:r>
            <w:r w:rsidR="002B34C6">
              <w:rPr>
                <w:b/>
                <w:bCs/>
                <w:noProof/>
                <w:sz w:val="20"/>
                <w:szCs w:val="20"/>
              </w:rPr>
              <w:t>4</w:t>
            </w:r>
            <w:r w:rsidR="00343279" w:rsidRPr="00BF7CED">
              <w:rPr>
                <w:b/>
                <w:bCs/>
                <w:sz w:val="20"/>
                <w:szCs w:val="20"/>
              </w:rPr>
              <w:fldChar w:fldCharType="end"/>
            </w:r>
          </w:p>
        </w:sdtContent>
      </w:sdt>
    </w:sdtContent>
  </w:sdt>
  <w:p w:rsidR="00343279" w:rsidRDefault="003432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363" w:rsidRDefault="00532363" w:rsidP="00D76681">
      <w:r>
        <w:separator/>
      </w:r>
    </w:p>
  </w:footnote>
  <w:footnote w:type="continuationSeparator" w:id="0">
    <w:p w:rsidR="00532363" w:rsidRDefault="00532363" w:rsidP="00D766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279" w:rsidRDefault="00343279" w:rsidP="00D76681">
    <w:pPr>
      <w:pStyle w:val="Header"/>
      <w:jc w:val="right"/>
    </w:pPr>
    <w:r>
      <w:rPr>
        <w:b/>
        <w:noProof/>
        <w:sz w:val="36"/>
        <w:szCs w:val="36"/>
      </w:rPr>
      <w:drawing>
        <wp:inline distT="0" distB="0" distL="0" distR="0" wp14:anchorId="3F5DDDB6" wp14:editId="0F0F6C55">
          <wp:extent cx="3571875" cy="6895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T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74791" cy="690076"/>
                  </a:xfrm>
                  <a:prstGeom prst="rect">
                    <a:avLst/>
                  </a:prstGeom>
                </pic:spPr>
              </pic:pic>
            </a:graphicData>
          </a:graphic>
        </wp:inline>
      </w:drawing>
    </w:r>
  </w:p>
  <w:p w:rsidR="00343279" w:rsidRDefault="00343279" w:rsidP="00D76681">
    <w:pPr>
      <w:pStyle w:val="Header"/>
      <w:jc w:val="right"/>
    </w:pPr>
  </w:p>
  <w:p w:rsidR="00343279" w:rsidRDefault="00343279" w:rsidP="00D76681">
    <w:pPr>
      <w:pStyle w:val="Header"/>
      <w:jc w:val="both"/>
      <w:rPr>
        <w:rFonts w:ascii="Arial" w:hAnsi="Arial" w:cs="Arial"/>
        <w:b/>
        <w:sz w:val="36"/>
        <w:szCs w:val="40"/>
      </w:rPr>
    </w:pPr>
    <w:r>
      <w:rPr>
        <w:rFonts w:ascii="Arial" w:hAnsi="Arial" w:cs="Arial"/>
        <w:b/>
        <w:noProof/>
        <w:sz w:val="40"/>
        <w:szCs w:val="40"/>
      </w:rPr>
      <mc:AlternateContent>
        <mc:Choice Requires="wps">
          <w:drawing>
            <wp:anchor distT="0" distB="0" distL="114300" distR="114300" simplePos="0" relativeHeight="251659264" behindDoc="0" locked="0" layoutInCell="1" allowOverlap="1" wp14:anchorId="5DBBAADB" wp14:editId="03967352">
              <wp:simplePos x="0" y="0"/>
              <wp:positionH relativeFrom="column">
                <wp:posOffset>28575</wp:posOffset>
              </wp:positionH>
              <wp:positionV relativeFrom="paragraph">
                <wp:posOffset>276860</wp:posOffset>
              </wp:positionV>
              <wp:extent cx="5819775" cy="1905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5819775" cy="1905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F99148A"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21.8pt" to="460.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" strokecolor="black [3213]" strokeweight="1.75pt">
              <v:stroke joinstyle="miter"/>
            </v:line>
          </w:pict>
        </mc:Fallback>
      </mc:AlternateContent>
    </w:r>
    <w:r>
      <w:rPr>
        <w:rFonts w:ascii="Arial" w:hAnsi="Arial" w:cs="Arial"/>
        <w:b/>
        <w:sz w:val="40"/>
        <w:szCs w:val="40"/>
      </w:rPr>
      <w:t xml:space="preserve">Procedure: </w:t>
    </w:r>
    <w:r>
      <w:rPr>
        <w:rFonts w:ascii="Arial" w:hAnsi="Arial" w:cs="Arial"/>
        <w:b/>
        <w:sz w:val="36"/>
        <w:szCs w:val="40"/>
      </w:rPr>
      <w:t>Counselor Notes - WIOA Program</w:t>
    </w:r>
  </w:p>
  <w:p w:rsidR="00343279" w:rsidRPr="002823B8" w:rsidRDefault="00343279" w:rsidP="00D76681">
    <w:pPr>
      <w:rPr>
        <w:b/>
        <w:sz w:val="22"/>
        <w:szCs w:val="22"/>
      </w:rPr>
    </w:pPr>
    <w:r w:rsidRPr="002823B8">
      <w:rPr>
        <w:noProof/>
        <w:sz w:val="22"/>
        <w:szCs w:val="22"/>
      </w:rPr>
      <mc:AlternateContent>
        <mc:Choice Requires="wps">
          <w:drawing>
            <wp:anchor distT="0" distB="0" distL="114300" distR="114300" simplePos="0" relativeHeight="251661312" behindDoc="0" locked="0" layoutInCell="1" allowOverlap="1" wp14:anchorId="3DD2C983" wp14:editId="5A896D52">
              <wp:simplePos x="0" y="0"/>
              <wp:positionH relativeFrom="margin">
                <wp:align>left</wp:align>
              </wp:positionH>
              <wp:positionV relativeFrom="paragraph">
                <wp:posOffset>-126365</wp:posOffset>
              </wp:positionV>
              <wp:extent cx="525843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8435" cy="0"/>
                      </a:xfrm>
                      <a:prstGeom prst="line">
                        <a:avLst/>
                      </a:prstGeom>
                      <a:noFill/>
                      <a:ln w="19050">
                        <a:no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3DC439D" id="Straight Connector 7"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9.95pt" to="414.0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" stroked="f" strokeweight="1.5pt">
              <w10:wrap anchorx="margin"/>
            </v:line>
          </w:pict>
        </mc:Fallback>
      </mc:AlternateContent>
    </w:r>
    <w:r w:rsidRPr="002823B8">
      <w:rPr>
        <w:sz w:val="22"/>
        <w:szCs w:val="22"/>
      </w:rPr>
      <w:sym w:font="Webdings" w:char="F03C"/>
    </w:r>
    <w:r w:rsidRPr="002823B8">
      <w:rPr>
        <w:sz w:val="22"/>
        <w:szCs w:val="22"/>
      </w:rPr>
      <w:t xml:space="preserve"> </w:t>
    </w:r>
    <w:r w:rsidRPr="002823B8">
      <w:rPr>
        <w:rFonts w:ascii="Franklin Gothic Book" w:hAnsi="Franklin Gothic Book"/>
        <w:sz w:val="22"/>
        <w:szCs w:val="22"/>
      </w:rPr>
      <w:t xml:space="preserve">Procedure for entering </w:t>
    </w:r>
    <w:r>
      <w:rPr>
        <w:rFonts w:ascii="Franklin Gothic Book" w:hAnsi="Franklin Gothic Book"/>
        <w:sz w:val="22"/>
        <w:szCs w:val="22"/>
      </w:rPr>
      <w:t>WIOA</w:t>
    </w:r>
    <w:r w:rsidRPr="002823B8">
      <w:rPr>
        <w:rFonts w:ascii="Franklin Gothic Book" w:hAnsi="Franklin Gothic Book"/>
        <w:sz w:val="22"/>
        <w:szCs w:val="22"/>
      </w:rPr>
      <w:t xml:space="preserve"> eligibility </w:t>
    </w:r>
    <w:r>
      <w:rPr>
        <w:rFonts w:ascii="Franklin Gothic Book" w:hAnsi="Franklin Gothic Book"/>
        <w:sz w:val="22"/>
        <w:szCs w:val="22"/>
      </w:rPr>
      <w:t xml:space="preserve">and case management </w:t>
    </w:r>
    <w:r w:rsidRPr="002823B8">
      <w:rPr>
        <w:rFonts w:ascii="Franklin Gothic Book" w:hAnsi="Franklin Gothic Book"/>
        <w:sz w:val="22"/>
        <w:szCs w:val="22"/>
      </w:rPr>
      <w:t>TWIST counselor notes.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14D63"/>
    <w:multiLevelType w:val="hybridMultilevel"/>
    <w:tmpl w:val="AF20D3D2"/>
    <w:lvl w:ilvl="0" w:tplc="DF74F112">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4703C39"/>
    <w:multiLevelType w:val="hybridMultilevel"/>
    <w:tmpl w:val="39A4C6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6B3584"/>
    <w:multiLevelType w:val="hybridMultilevel"/>
    <w:tmpl w:val="7A32710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nsid w:val="1EF30C81"/>
    <w:multiLevelType w:val="hybridMultilevel"/>
    <w:tmpl w:val="B1A6E158"/>
    <w:lvl w:ilvl="0" w:tplc="7EE473DA">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2289195A"/>
    <w:multiLevelType w:val="hybridMultilevel"/>
    <w:tmpl w:val="916084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2BC3AC0"/>
    <w:multiLevelType w:val="hybridMultilevel"/>
    <w:tmpl w:val="4726F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714478"/>
    <w:multiLevelType w:val="hybridMultilevel"/>
    <w:tmpl w:val="CFA234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1071CDD"/>
    <w:multiLevelType w:val="hybridMultilevel"/>
    <w:tmpl w:val="0E9E3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5D389E"/>
    <w:multiLevelType w:val="hybridMultilevel"/>
    <w:tmpl w:val="EA86D1A8"/>
    <w:lvl w:ilvl="0" w:tplc="D556E4D8">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DD66F45"/>
    <w:multiLevelType w:val="hybridMultilevel"/>
    <w:tmpl w:val="F94C98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20D1D24"/>
    <w:multiLevelType w:val="hybridMultilevel"/>
    <w:tmpl w:val="6892207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2121C00"/>
    <w:multiLevelType w:val="hybridMultilevel"/>
    <w:tmpl w:val="B952F50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8251CD9"/>
    <w:multiLevelType w:val="hybridMultilevel"/>
    <w:tmpl w:val="E5825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49D0BDB"/>
    <w:multiLevelType w:val="hybridMultilevel"/>
    <w:tmpl w:val="F93ACD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7F407B8E"/>
    <w:multiLevelType w:val="hybridMultilevel"/>
    <w:tmpl w:val="8C32D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0"/>
  </w:num>
  <w:num w:numId="3">
    <w:abstractNumId w:val="3"/>
  </w:num>
  <w:num w:numId="4">
    <w:abstractNumId w:val="13"/>
  </w:num>
  <w:num w:numId="5">
    <w:abstractNumId w:val="0"/>
  </w:num>
  <w:num w:numId="6">
    <w:abstractNumId w:val="8"/>
  </w:num>
  <w:num w:numId="7">
    <w:abstractNumId w:val="2"/>
  </w:num>
  <w:num w:numId="8">
    <w:abstractNumId w:val="14"/>
  </w:num>
  <w:num w:numId="9">
    <w:abstractNumId w:val="4"/>
  </w:num>
  <w:num w:numId="10">
    <w:abstractNumId w:val="9"/>
  </w:num>
  <w:num w:numId="11">
    <w:abstractNumId w:val="1"/>
  </w:num>
  <w:num w:numId="12">
    <w:abstractNumId w:val="5"/>
  </w:num>
  <w:num w:numId="13">
    <w:abstractNumId w:val="7"/>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XFZwtYQ8I3V4a6kQx+ub+CseDUo=" w:salt="77AyYUOMlbvG7cc0TG14T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681"/>
    <w:rsid w:val="00007255"/>
    <w:rsid w:val="00061208"/>
    <w:rsid w:val="0008724A"/>
    <w:rsid w:val="000C6BC5"/>
    <w:rsid w:val="00187E32"/>
    <w:rsid w:val="001D57E6"/>
    <w:rsid w:val="001E5233"/>
    <w:rsid w:val="00260579"/>
    <w:rsid w:val="002674F6"/>
    <w:rsid w:val="00271F39"/>
    <w:rsid w:val="002823B8"/>
    <w:rsid w:val="00296472"/>
    <w:rsid w:val="002B34C6"/>
    <w:rsid w:val="002D200F"/>
    <w:rsid w:val="00303632"/>
    <w:rsid w:val="00327EB6"/>
    <w:rsid w:val="003318E2"/>
    <w:rsid w:val="00343279"/>
    <w:rsid w:val="003A7CB8"/>
    <w:rsid w:val="003E03E5"/>
    <w:rsid w:val="003E6361"/>
    <w:rsid w:val="00436E73"/>
    <w:rsid w:val="00447ED9"/>
    <w:rsid w:val="004513E5"/>
    <w:rsid w:val="004716D7"/>
    <w:rsid w:val="004D237D"/>
    <w:rsid w:val="004E03BA"/>
    <w:rsid w:val="004F24FD"/>
    <w:rsid w:val="00505D8C"/>
    <w:rsid w:val="00532363"/>
    <w:rsid w:val="00575692"/>
    <w:rsid w:val="005757E5"/>
    <w:rsid w:val="005B01DF"/>
    <w:rsid w:val="005D244A"/>
    <w:rsid w:val="005E5C38"/>
    <w:rsid w:val="00622190"/>
    <w:rsid w:val="0064434D"/>
    <w:rsid w:val="006759E2"/>
    <w:rsid w:val="006C09A6"/>
    <w:rsid w:val="006C25B5"/>
    <w:rsid w:val="007126C7"/>
    <w:rsid w:val="0074098D"/>
    <w:rsid w:val="007631FB"/>
    <w:rsid w:val="00825804"/>
    <w:rsid w:val="00833512"/>
    <w:rsid w:val="00876E5C"/>
    <w:rsid w:val="008A73AD"/>
    <w:rsid w:val="008E592D"/>
    <w:rsid w:val="0091524A"/>
    <w:rsid w:val="00920516"/>
    <w:rsid w:val="009462A5"/>
    <w:rsid w:val="00965557"/>
    <w:rsid w:val="00A151CD"/>
    <w:rsid w:val="00AB3FDE"/>
    <w:rsid w:val="00AD6F1F"/>
    <w:rsid w:val="00AE220B"/>
    <w:rsid w:val="00B1782D"/>
    <w:rsid w:val="00B246ED"/>
    <w:rsid w:val="00BF7CED"/>
    <w:rsid w:val="00C02E5A"/>
    <w:rsid w:val="00C10FEF"/>
    <w:rsid w:val="00C47C62"/>
    <w:rsid w:val="00C64686"/>
    <w:rsid w:val="00C823DD"/>
    <w:rsid w:val="00C93A0D"/>
    <w:rsid w:val="00CB5D01"/>
    <w:rsid w:val="00CC4CFB"/>
    <w:rsid w:val="00CF2FA4"/>
    <w:rsid w:val="00D11260"/>
    <w:rsid w:val="00D71F2F"/>
    <w:rsid w:val="00D76681"/>
    <w:rsid w:val="00D7796A"/>
    <w:rsid w:val="00DF7E91"/>
    <w:rsid w:val="00E16AD7"/>
    <w:rsid w:val="00E671EE"/>
    <w:rsid w:val="00EC5F37"/>
    <w:rsid w:val="00EF557E"/>
    <w:rsid w:val="00F53879"/>
    <w:rsid w:val="00F707A0"/>
    <w:rsid w:val="00F73884"/>
    <w:rsid w:val="00FB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8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76681"/>
    <w:pPr>
      <w:tabs>
        <w:tab w:val="center" w:pos="4680"/>
        <w:tab w:val="right" w:pos="9360"/>
      </w:tabs>
    </w:pPr>
  </w:style>
  <w:style w:type="character" w:customStyle="1" w:styleId="HeaderChar">
    <w:name w:val="Header Char"/>
    <w:basedOn w:val="DefaultParagraphFont"/>
    <w:link w:val="Header"/>
    <w:uiPriority w:val="99"/>
    <w:rsid w:val="00D76681"/>
  </w:style>
  <w:style w:type="paragraph" w:styleId="Footer">
    <w:name w:val="footer"/>
    <w:basedOn w:val="Normal"/>
    <w:link w:val="FooterChar"/>
    <w:uiPriority w:val="99"/>
    <w:unhideWhenUsed/>
    <w:rsid w:val="00D76681"/>
    <w:pPr>
      <w:tabs>
        <w:tab w:val="center" w:pos="4680"/>
        <w:tab w:val="right" w:pos="9360"/>
      </w:tabs>
    </w:pPr>
  </w:style>
  <w:style w:type="character" w:customStyle="1" w:styleId="FooterChar">
    <w:name w:val="Footer Char"/>
    <w:basedOn w:val="DefaultParagraphFont"/>
    <w:link w:val="Footer"/>
    <w:uiPriority w:val="99"/>
    <w:rsid w:val="00D76681"/>
  </w:style>
  <w:style w:type="paragraph" w:styleId="BodyText">
    <w:name w:val="Body Text"/>
    <w:basedOn w:val="Normal"/>
    <w:link w:val="BodyTextChar"/>
    <w:rsid w:val="00F53879"/>
    <w:rPr>
      <w:i/>
      <w:iCs/>
      <w:color w:val="FF0000"/>
    </w:rPr>
  </w:style>
  <w:style w:type="character" w:customStyle="1" w:styleId="BodyTextChar">
    <w:name w:val="Body Text Char"/>
    <w:basedOn w:val="DefaultParagraphFont"/>
    <w:link w:val="BodyText"/>
    <w:rsid w:val="00F53879"/>
    <w:rPr>
      <w:rFonts w:ascii="Times New Roman" w:eastAsia="Times New Roman" w:hAnsi="Times New Roman" w:cs="Times New Roman"/>
      <w:i/>
      <w:iCs/>
      <w:color w:val="FF0000"/>
      <w:sz w:val="24"/>
      <w:szCs w:val="24"/>
    </w:rPr>
  </w:style>
  <w:style w:type="paragraph" w:styleId="BalloonText">
    <w:name w:val="Balloon Text"/>
    <w:basedOn w:val="Normal"/>
    <w:link w:val="BalloonTextChar"/>
    <w:uiPriority w:val="99"/>
    <w:semiHidden/>
    <w:unhideWhenUsed/>
    <w:rsid w:val="00E671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1EE"/>
    <w:rPr>
      <w:rFonts w:ascii="Segoe UI" w:eastAsia="Times New Roman" w:hAnsi="Segoe UI" w:cs="Segoe UI"/>
      <w:sz w:val="18"/>
      <w:szCs w:val="18"/>
    </w:rPr>
  </w:style>
  <w:style w:type="paragraph" w:styleId="ListParagraph">
    <w:name w:val="List Paragraph"/>
    <w:basedOn w:val="Normal"/>
    <w:uiPriority w:val="34"/>
    <w:qFormat/>
    <w:rsid w:val="00E671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8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76681"/>
    <w:pPr>
      <w:tabs>
        <w:tab w:val="center" w:pos="4680"/>
        <w:tab w:val="right" w:pos="9360"/>
      </w:tabs>
    </w:pPr>
  </w:style>
  <w:style w:type="character" w:customStyle="1" w:styleId="HeaderChar">
    <w:name w:val="Header Char"/>
    <w:basedOn w:val="DefaultParagraphFont"/>
    <w:link w:val="Header"/>
    <w:uiPriority w:val="99"/>
    <w:rsid w:val="00D76681"/>
  </w:style>
  <w:style w:type="paragraph" w:styleId="Footer">
    <w:name w:val="footer"/>
    <w:basedOn w:val="Normal"/>
    <w:link w:val="FooterChar"/>
    <w:uiPriority w:val="99"/>
    <w:unhideWhenUsed/>
    <w:rsid w:val="00D76681"/>
    <w:pPr>
      <w:tabs>
        <w:tab w:val="center" w:pos="4680"/>
        <w:tab w:val="right" w:pos="9360"/>
      </w:tabs>
    </w:pPr>
  </w:style>
  <w:style w:type="character" w:customStyle="1" w:styleId="FooterChar">
    <w:name w:val="Footer Char"/>
    <w:basedOn w:val="DefaultParagraphFont"/>
    <w:link w:val="Footer"/>
    <w:uiPriority w:val="99"/>
    <w:rsid w:val="00D76681"/>
  </w:style>
  <w:style w:type="paragraph" w:styleId="BodyText">
    <w:name w:val="Body Text"/>
    <w:basedOn w:val="Normal"/>
    <w:link w:val="BodyTextChar"/>
    <w:rsid w:val="00F53879"/>
    <w:rPr>
      <w:i/>
      <w:iCs/>
      <w:color w:val="FF0000"/>
    </w:rPr>
  </w:style>
  <w:style w:type="character" w:customStyle="1" w:styleId="BodyTextChar">
    <w:name w:val="Body Text Char"/>
    <w:basedOn w:val="DefaultParagraphFont"/>
    <w:link w:val="BodyText"/>
    <w:rsid w:val="00F53879"/>
    <w:rPr>
      <w:rFonts w:ascii="Times New Roman" w:eastAsia="Times New Roman" w:hAnsi="Times New Roman" w:cs="Times New Roman"/>
      <w:i/>
      <w:iCs/>
      <w:color w:val="FF0000"/>
      <w:sz w:val="24"/>
      <w:szCs w:val="24"/>
    </w:rPr>
  </w:style>
  <w:style w:type="paragraph" w:styleId="BalloonText">
    <w:name w:val="Balloon Text"/>
    <w:basedOn w:val="Normal"/>
    <w:link w:val="BalloonTextChar"/>
    <w:uiPriority w:val="99"/>
    <w:semiHidden/>
    <w:unhideWhenUsed/>
    <w:rsid w:val="00E671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1EE"/>
    <w:rPr>
      <w:rFonts w:ascii="Segoe UI" w:eastAsia="Times New Roman" w:hAnsi="Segoe UI" w:cs="Segoe UI"/>
      <w:sz w:val="18"/>
      <w:szCs w:val="18"/>
    </w:rPr>
  </w:style>
  <w:style w:type="paragraph" w:styleId="ListParagraph">
    <w:name w:val="List Paragraph"/>
    <w:basedOn w:val="Normal"/>
    <w:uiPriority w:val="34"/>
    <w:qFormat/>
    <w:rsid w:val="00E671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946443">
      <w:bodyDiv w:val="1"/>
      <w:marLeft w:val="0"/>
      <w:marRight w:val="0"/>
      <w:marTop w:val="0"/>
      <w:marBottom w:val="0"/>
      <w:divBdr>
        <w:top w:val="none" w:sz="0" w:space="0" w:color="auto"/>
        <w:left w:val="none" w:sz="0" w:space="0" w:color="auto"/>
        <w:bottom w:val="none" w:sz="0" w:space="0" w:color="auto"/>
        <w:right w:val="none" w:sz="0" w:space="0" w:color="auto"/>
      </w:divBdr>
      <w:divsChild>
        <w:div w:id="1524128365">
          <w:marLeft w:val="0"/>
          <w:marRight w:val="0"/>
          <w:marTop w:val="0"/>
          <w:marBottom w:val="0"/>
          <w:divBdr>
            <w:top w:val="none" w:sz="0" w:space="0" w:color="auto"/>
            <w:left w:val="none" w:sz="0" w:space="0" w:color="auto"/>
            <w:bottom w:val="none" w:sz="0" w:space="0" w:color="auto"/>
            <w:right w:val="none" w:sz="0" w:space="0" w:color="auto"/>
          </w:divBdr>
          <w:divsChild>
            <w:div w:id="61499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76390">
      <w:bodyDiv w:val="1"/>
      <w:marLeft w:val="0"/>
      <w:marRight w:val="0"/>
      <w:marTop w:val="0"/>
      <w:marBottom w:val="0"/>
      <w:divBdr>
        <w:top w:val="none" w:sz="0" w:space="0" w:color="auto"/>
        <w:left w:val="none" w:sz="0" w:space="0" w:color="auto"/>
        <w:bottom w:val="none" w:sz="0" w:space="0" w:color="auto"/>
        <w:right w:val="none" w:sz="0" w:space="0" w:color="auto"/>
      </w:divBdr>
      <w:divsChild>
        <w:div w:id="1875314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CDAEF-C7EF-4220-901E-248ECDB12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1081</TotalTime>
  <Pages>4</Pages>
  <Words>1174</Words>
  <Characters>6693</Characters>
  <Application>Microsoft Office Word</Application>
  <DocSecurity>8</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Gracie Falcon-Hernandez</dc:creator>
  <cp:lastModifiedBy>Gracie Hernandez</cp:lastModifiedBy>
  <cp:revision>26</cp:revision>
  <dcterms:created xsi:type="dcterms:W3CDTF">2016-05-27T13:44:00Z</dcterms:created>
  <dcterms:modified xsi:type="dcterms:W3CDTF">2016-11-30T16:10:00Z</dcterms:modified>
</cp:coreProperties>
</file>