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82DA" w14:textId="77777777" w:rsidR="00D85B34" w:rsidRPr="00120BA8" w:rsidRDefault="00D85B34" w:rsidP="00931975">
      <w:pPr>
        <w:spacing w:after="0" w:line="240" w:lineRule="auto"/>
        <w:jc w:val="both"/>
        <w:rPr>
          <w:rFonts w:asciiTheme="minorHAnsi" w:hAnsiTheme="minorHAnsi" w:cstheme="minorHAnsi"/>
          <w:b/>
          <w:szCs w:val="24"/>
        </w:rPr>
      </w:pPr>
    </w:p>
    <w:p w14:paraId="4D6B4C27" w14:textId="77777777" w:rsidR="009C5549" w:rsidRPr="00120BA8" w:rsidRDefault="009C5549" w:rsidP="00931975">
      <w:pPr>
        <w:spacing w:after="0" w:line="240" w:lineRule="auto"/>
        <w:jc w:val="center"/>
        <w:rPr>
          <w:rFonts w:asciiTheme="minorHAnsi" w:hAnsiTheme="minorHAnsi" w:cstheme="minorHAnsi"/>
          <w:b/>
          <w:szCs w:val="24"/>
        </w:rPr>
      </w:pPr>
    </w:p>
    <w:p w14:paraId="6EBAB093" w14:textId="77777777" w:rsidR="009C5549" w:rsidRPr="00120BA8" w:rsidRDefault="009C5549" w:rsidP="00931975">
      <w:pPr>
        <w:spacing w:after="0" w:line="240" w:lineRule="auto"/>
        <w:jc w:val="center"/>
        <w:rPr>
          <w:rFonts w:asciiTheme="minorHAnsi" w:hAnsiTheme="minorHAnsi" w:cstheme="minorHAnsi"/>
          <w:b/>
          <w:szCs w:val="24"/>
        </w:rPr>
      </w:pPr>
    </w:p>
    <w:p w14:paraId="0571F6B5" w14:textId="285562C4" w:rsidR="00760C85" w:rsidRPr="00120BA8" w:rsidRDefault="00FF551E" w:rsidP="00931975">
      <w:pPr>
        <w:spacing w:after="0" w:line="240" w:lineRule="auto"/>
        <w:jc w:val="center"/>
        <w:rPr>
          <w:rFonts w:asciiTheme="minorHAnsi" w:hAnsiTheme="minorHAnsi" w:cstheme="minorHAnsi"/>
          <w:b/>
          <w:szCs w:val="24"/>
        </w:rPr>
      </w:pPr>
      <w:r w:rsidRPr="00120BA8">
        <w:rPr>
          <w:rFonts w:asciiTheme="minorHAnsi" w:hAnsiTheme="minorHAnsi" w:cstheme="minorHAnsi"/>
          <w:b/>
          <w:szCs w:val="24"/>
        </w:rPr>
        <w:t xml:space="preserve">REQUEST FOR QUOTES FOR </w:t>
      </w:r>
      <w:r w:rsidR="00760C85" w:rsidRPr="00120BA8">
        <w:rPr>
          <w:rFonts w:asciiTheme="minorHAnsi" w:hAnsiTheme="minorHAnsi" w:cstheme="minorHAnsi"/>
          <w:b/>
          <w:szCs w:val="24"/>
        </w:rPr>
        <w:t>LEASED OFFICE SPACE</w:t>
      </w:r>
    </w:p>
    <w:p w14:paraId="43BB4FB6" w14:textId="7BC66732" w:rsidR="00856109" w:rsidRPr="00120BA8" w:rsidRDefault="00760C85" w:rsidP="00931975">
      <w:pPr>
        <w:spacing w:after="0" w:line="240" w:lineRule="auto"/>
        <w:jc w:val="center"/>
        <w:rPr>
          <w:rFonts w:asciiTheme="minorHAnsi" w:hAnsiTheme="minorHAnsi" w:cstheme="minorHAnsi"/>
          <w:b/>
          <w:szCs w:val="24"/>
        </w:rPr>
      </w:pPr>
      <w:r w:rsidRPr="00120BA8">
        <w:rPr>
          <w:rFonts w:asciiTheme="minorHAnsi" w:hAnsiTheme="minorHAnsi" w:cstheme="minorHAnsi"/>
          <w:b/>
          <w:szCs w:val="24"/>
        </w:rPr>
        <w:t>FOR WORKFORCE CENTER IN MARLIN, TEXAS</w:t>
      </w:r>
    </w:p>
    <w:p w14:paraId="0FCDA579" w14:textId="42FF5D41" w:rsidR="00FF551E" w:rsidRPr="00120BA8" w:rsidRDefault="00FF551E" w:rsidP="00931975">
      <w:pPr>
        <w:spacing w:after="0" w:line="240" w:lineRule="auto"/>
        <w:jc w:val="center"/>
        <w:rPr>
          <w:rFonts w:asciiTheme="minorHAnsi" w:hAnsiTheme="minorHAnsi" w:cstheme="minorHAnsi"/>
          <w:b/>
          <w:szCs w:val="24"/>
        </w:rPr>
      </w:pPr>
      <w:r w:rsidRPr="00120BA8">
        <w:rPr>
          <w:rFonts w:asciiTheme="minorHAnsi" w:hAnsiTheme="minorHAnsi" w:cstheme="minorHAnsi"/>
          <w:b/>
          <w:szCs w:val="24"/>
        </w:rPr>
        <w:t>RFQ #</w:t>
      </w:r>
      <w:r w:rsidR="00EE369B">
        <w:rPr>
          <w:rFonts w:asciiTheme="minorHAnsi" w:hAnsiTheme="minorHAnsi" w:cstheme="minorHAnsi"/>
          <w:b/>
          <w:szCs w:val="24"/>
        </w:rPr>
        <w:t>1324030</w:t>
      </w:r>
      <w:r w:rsidR="00AA2474">
        <w:rPr>
          <w:rFonts w:asciiTheme="minorHAnsi" w:hAnsiTheme="minorHAnsi" w:cstheme="minorHAnsi"/>
          <w:b/>
          <w:szCs w:val="24"/>
        </w:rPr>
        <w:t>3</w:t>
      </w:r>
    </w:p>
    <w:p w14:paraId="03EDE4CB" w14:textId="77777777" w:rsidR="00856109" w:rsidRPr="00120BA8" w:rsidRDefault="00856109" w:rsidP="00931975">
      <w:pPr>
        <w:spacing w:after="0" w:line="240" w:lineRule="auto"/>
        <w:jc w:val="both"/>
        <w:rPr>
          <w:rFonts w:asciiTheme="minorHAnsi" w:hAnsiTheme="minorHAnsi" w:cstheme="minorHAnsi"/>
          <w:b/>
          <w:szCs w:val="24"/>
        </w:rPr>
      </w:pPr>
    </w:p>
    <w:p w14:paraId="338F8237" w14:textId="2698AC24" w:rsidR="007459E5" w:rsidRPr="00120BA8" w:rsidRDefault="00313300" w:rsidP="00931975">
      <w:p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The Heart of Texas </w:t>
      </w:r>
      <w:r w:rsidR="00F60BBA" w:rsidRPr="00120BA8">
        <w:rPr>
          <w:rFonts w:asciiTheme="minorHAnsi" w:hAnsiTheme="minorHAnsi" w:cstheme="minorHAnsi"/>
          <w:szCs w:val="24"/>
        </w:rPr>
        <w:t xml:space="preserve">Workforce </w:t>
      </w:r>
      <w:r w:rsidRPr="00120BA8">
        <w:rPr>
          <w:rFonts w:asciiTheme="minorHAnsi" w:hAnsiTheme="minorHAnsi" w:cstheme="minorHAnsi"/>
          <w:szCs w:val="24"/>
        </w:rPr>
        <w:t>Development Board, Inc., (the Board)</w:t>
      </w:r>
      <w:r w:rsidR="00004AC1" w:rsidRPr="00120BA8">
        <w:rPr>
          <w:rFonts w:asciiTheme="minorHAnsi" w:hAnsiTheme="minorHAnsi" w:cstheme="minorHAnsi"/>
          <w:szCs w:val="24"/>
        </w:rPr>
        <w:t>, dba Workforce Solutions for the Heart of Texas</w:t>
      </w:r>
      <w:r w:rsidRPr="00120BA8">
        <w:rPr>
          <w:rFonts w:asciiTheme="minorHAnsi" w:hAnsiTheme="minorHAnsi" w:cstheme="minorHAnsi"/>
          <w:szCs w:val="24"/>
        </w:rPr>
        <w:t xml:space="preserve"> is soliciting quotes </w:t>
      </w:r>
      <w:r w:rsidR="00004AC1" w:rsidRPr="00120BA8">
        <w:rPr>
          <w:rFonts w:asciiTheme="minorHAnsi" w:hAnsiTheme="minorHAnsi" w:cstheme="minorHAnsi"/>
          <w:szCs w:val="24"/>
        </w:rPr>
        <w:t>for the lease of office space within the city limits of Marlin, Texas. The leased space will be the location of Workforce Solutions for the Heart of Texas One-Stop Workforce Center in Marlin.</w:t>
      </w:r>
      <w:r w:rsidR="00467EF0" w:rsidRPr="00120BA8">
        <w:rPr>
          <w:rFonts w:asciiTheme="minorHAnsi" w:hAnsiTheme="minorHAnsi" w:cstheme="minorHAnsi"/>
          <w:szCs w:val="24"/>
        </w:rPr>
        <w:t xml:space="preserve"> </w:t>
      </w:r>
    </w:p>
    <w:p w14:paraId="238352A5" w14:textId="77777777" w:rsidR="00BC7BA3" w:rsidRPr="00120BA8" w:rsidRDefault="00BC7BA3" w:rsidP="00931975">
      <w:pPr>
        <w:spacing w:after="0" w:line="240" w:lineRule="auto"/>
        <w:jc w:val="both"/>
        <w:rPr>
          <w:rFonts w:asciiTheme="minorHAnsi" w:hAnsiTheme="minorHAnsi" w:cstheme="minorHAnsi"/>
          <w:b/>
          <w:szCs w:val="24"/>
        </w:rPr>
      </w:pPr>
    </w:p>
    <w:p w14:paraId="3B31ACD2" w14:textId="2E1DFFC9" w:rsidR="00313300" w:rsidRPr="00120BA8" w:rsidRDefault="00760C85" w:rsidP="00931975">
      <w:pPr>
        <w:spacing w:after="0" w:line="240" w:lineRule="auto"/>
        <w:jc w:val="both"/>
        <w:rPr>
          <w:rFonts w:asciiTheme="minorHAnsi" w:hAnsiTheme="minorHAnsi" w:cstheme="minorHAnsi"/>
          <w:b/>
          <w:szCs w:val="24"/>
        </w:rPr>
      </w:pPr>
      <w:r w:rsidRPr="00120BA8">
        <w:rPr>
          <w:rFonts w:asciiTheme="minorHAnsi" w:hAnsiTheme="minorHAnsi" w:cstheme="minorHAnsi"/>
          <w:b/>
          <w:szCs w:val="24"/>
          <w:u w:val="single"/>
        </w:rPr>
        <w:t>BACKGROUND</w:t>
      </w:r>
      <w:r w:rsidR="00856109" w:rsidRPr="00120BA8">
        <w:rPr>
          <w:rFonts w:asciiTheme="minorHAnsi" w:hAnsiTheme="minorHAnsi" w:cstheme="minorHAnsi"/>
          <w:b/>
          <w:szCs w:val="24"/>
        </w:rPr>
        <w:t>:</w:t>
      </w:r>
    </w:p>
    <w:p w14:paraId="7BBFCA06" w14:textId="04EFC0E6" w:rsidR="00313300" w:rsidRPr="00120BA8" w:rsidRDefault="00313300" w:rsidP="00931975">
      <w:pPr>
        <w:spacing w:after="0" w:line="240" w:lineRule="auto"/>
        <w:jc w:val="both"/>
        <w:rPr>
          <w:rFonts w:asciiTheme="minorHAnsi" w:hAnsiTheme="minorHAnsi" w:cstheme="minorHAnsi"/>
          <w:szCs w:val="24"/>
        </w:rPr>
      </w:pPr>
      <w:r w:rsidRPr="00120BA8">
        <w:rPr>
          <w:rFonts w:asciiTheme="minorHAnsi" w:hAnsiTheme="minorHAnsi" w:cstheme="minorHAnsi"/>
          <w:szCs w:val="24"/>
        </w:rPr>
        <w:t>The Heart of Texas Workforce Development Board, Inc. (the Board) serves as the administrative entity for federal and state workforce programs and funds allocated to the six-county Heart of Texas workforce development area that serves the Bosque, Falls, Freestone, Hill, Limestone, and McLennan</w:t>
      </w:r>
      <w:r w:rsidR="006C0D46" w:rsidRPr="00120BA8">
        <w:rPr>
          <w:rFonts w:asciiTheme="minorHAnsi" w:hAnsiTheme="minorHAnsi" w:cstheme="minorHAnsi"/>
          <w:szCs w:val="24"/>
        </w:rPr>
        <w:t xml:space="preserve"> counties</w:t>
      </w:r>
      <w:r w:rsidRPr="00120BA8">
        <w:rPr>
          <w:rFonts w:asciiTheme="minorHAnsi" w:hAnsiTheme="minorHAnsi" w:cstheme="minorHAnsi"/>
          <w:szCs w:val="24"/>
        </w:rPr>
        <w:t>. The Board is a non-profit corporation in the State of Texas and maintains a 501(c)(3) tax-exempt status from the IRS. The Board’s primary responsibility is to provide policy and program guidance</w:t>
      </w:r>
      <w:r w:rsidR="003B6220" w:rsidRPr="00120BA8">
        <w:rPr>
          <w:rFonts w:asciiTheme="minorHAnsi" w:hAnsiTheme="minorHAnsi" w:cstheme="minorHAnsi"/>
          <w:szCs w:val="24"/>
        </w:rPr>
        <w:t xml:space="preserve"> and</w:t>
      </w:r>
      <w:r w:rsidRPr="00120BA8">
        <w:rPr>
          <w:rFonts w:asciiTheme="minorHAnsi" w:hAnsiTheme="minorHAnsi" w:cstheme="minorHAnsi"/>
          <w:szCs w:val="24"/>
        </w:rPr>
        <w:t xml:space="preserve"> to exercise independent oversight and evaluation of workforce development programs and services that affect area employers, job seekers and residents. An essential goal of the Board is the development and implementation of coordinated activities among local workforce system programs. </w:t>
      </w:r>
    </w:p>
    <w:p w14:paraId="07B638BA" w14:textId="77777777" w:rsidR="00313300" w:rsidRPr="00120BA8" w:rsidRDefault="00313300" w:rsidP="00931975">
      <w:pPr>
        <w:spacing w:after="0" w:line="240" w:lineRule="auto"/>
        <w:jc w:val="both"/>
        <w:rPr>
          <w:rFonts w:asciiTheme="minorHAnsi" w:hAnsiTheme="minorHAnsi" w:cstheme="minorHAnsi"/>
          <w:szCs w:val="24"/>
        </w:rPr>
      </w:pPr>
    </w:p>
    <w:p w14:paraId="74AAE473" w14:textId="7414337E" w:rsidR="00313300" w:rsidRPr="00120BA8" w:rsidRDefault="00760C85" w:rsidP="00931975">
      <w:pPr>
        <w:spacing w:after="0" w:line="240" w:lineRule="auto"/>
        <w:jc w:val="both"/>
        <w:rPr>
          <w:rFonts w:asciiTheme="minorHAnsi" w:hAnsiTheme="minorHAnsi" w:cstheme="minorHAnsi"/>
          <w:b/>
          <w:szCs w:val="24"/>
        </w:rPr>
      </w:pPr>
      <w:r w:rsidRPr="00120BA8">
        <w:rPr>
          <w:rFonts w:asciiTheme="minorHAnsi" w:hAnsiTheme="minorHAnsi" w:cstheme="minorHAnsi"/>
          <w:b/>
          <w:szCs w:val="24"/>
          <w:u w:val="single"/>
        </w:rPr>
        <w:t>FACILITY LEASE NEEDS</w:t>
      </w:r>
      <w:r w:rsidR="00856109" w:rsidRPr="00120BA8">
        <w:rPr>
          <w:rFonts w:asciiTheme="minorHAnsi" w:hAnsiTheme="minorHAnsi" w:cstheme="minorHAnsi"/>
          <w:b/>
          <w:szCs w:val="24"/>
        </w:rPr>
        <w:t>:</w:t>
      </w:r>
    </w:p>
    <w:p w14:paraId="424CBBCD" w14:textId="77777777" w:rsidR="00004AC1" w:rsidRPr="00120BA8" w:rsidRDefault="00004AC1" w:rsidP="00931975">
      <w:pPr>
        <w:spacing w:after="0" w:line="240" w:lineRule="auto"/>
        <w:jc w:val="both"/>
        <w:rPr>
          <w:rFonts w:asciiTheme="minorHAnsi" w:hAnsiTheme="minorHAnsi" w:cstheme="minorHAnsi"/>
          <w:szCs w:val="24"/>
        </w:rPr>
      </w:pPr>
      <w:r w:rsidRPr="00120BA8">
        <w:rPr>
          <w:rFonts w:asciiTheme="minorHAnsi" w:hAnsiTheme="minorHAnsi" w:cstheme="minorHAnsi"/>
          <w:i/>
          <w:iCs/>
          <w:szCs w:val="24"/>
        </w:rPr>
        <w:t>Location</w:t>
      </w:r>
      <w:r w:rsidRPr="00120BA8">
        <w:rPr>
          <w:rFonts w:asciiTheme="minorHAnsi" w:hAnsiTheme="minorHAnsi" w:cstheme="minorHAnsi"/>
          <w:szCs w:val="24"/>
        </w:rPr>
        <w:t xml:space="preserve">: </w:t>
      </w:r>
    </w:p>
    <w:p w14:paraId="46689EE8" w14:textId="19EA084A" w:rsidR="00004AC1" w:rsidRPr="00120BA8" w:rsidRDefault="00004AC1" w:rsidP="00931975">
      <w:pPr>
        <w:pStyle w:val="ListParagraph"/>
        <w:numPr>
          <w:ilvl w:val="0"/>
          <w:numId w:val="8"/>
        </w:numPr>
        <w:spacing w:after="0" w:line="240" w:lineRule="auto"/>
        <w:jc w:val="both"/>
        <w:rPr>
          <w:rFonts w:asciiTheme="minorHAnsi" w:hAnsiTheme="minorHAnsi" w:cstheme="minorHAnsi"/>
          <w:szCs w:val="24"/>
        </w:rPr>
      </w:pPr>
      <w:r w:rsidRPr="00120BA8">
        <w:rPr>
          <w:rFonts w:asciiTheme="minorHAnsi" w:hAnsiTheme="minorHAnsi" w:cstheme="minorHAnsi"/>
          <w:szCs w:val="24"/>
        </w:rPr>
        <w:t>Office space is to be located within the city limits of Marlin, Texas and shall be in a location that is properly zoned to allow usage.</w:t>
      </w:r>
    </w:p>
    <w:p w14:paraId="75791576" w14:textId="77777777" w:rsidR="00004AC1" w:rsidRPr="00120BA8" w:rsidRDefault="00004AC1" w:rsidP="00931975">
      <w:pPr>
        <w:pStyle w:val="ListParagraph"/>
        <w:numPr>
          <w:ilvl w:val="0"/>
          <w:numId w:val="8"/>
        </w:numPr>
        <w:spacing w:after="0" w:line="240" w:lineRule="auto"/>
        <w:jc w:val="both"/>
        <w:rPr>
          <w:rFonts w:asciiTheme="minorHAnsi" w:hAnsiTheme="minorHAnsi" w:cstheme="minorHAnsi"/>
          <w:szCs w:val="24"/>
        </w:rPr>
      </w:pPr>
      <w:r w:rsidRPr="00120BA8">
        <w:rPr>
          <w:rFonts w:asciiTheme="minorHAnsi" w:hAnsiTheme="minorHAnsi" w:cstheme="minorHAnsi"/>
          <w:szCs w:val="24"/>
        </w:rPr>
        <w:t>Facility must be proximate to a major thoroughfare with easy access.</w:t>
      </w:r>
    </w:p>
    <w:p w14:paraId="128F2C66" w14:textId="144ABB98" w:rsidR="00290F57" w:rsidRPr="00120BA8" w:rsidRDefault="00290F57" w:rsidP="00931975">
      <w:pPr>
        <w:pStyle w:val="ListParagraph"/>
        <w:numPr>
          <w:ilvl w:val="0"/>
          <w:numId w:val="8"/>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Facility </w:t>
      </w:r>
      <w:r w:rsidR="00063F61">
        <w:rPr>
          <w:rFonts w:asciiTheme="minorHAnsi" w:hAnsiTheme="minorHAnsi" w:cstheme="minorHAnsi"/>
          <w:szCs w:val="24"/>
        </w:rPr>
        <w:t>is accessible</w:t>
      </w:r>
      <w:r w:rsidRPr="00120BA8">
        <w:rPr>
          <w:rFonts w:asciiTheme="minorHAnsi" w:hAnsiTheme="minorHAnsi" w:cstheme="minorHAnsi"/>
          <w:szCs w:val="24"/>
        </w:rPr>
        <w:t xml:space="preserve"> Monday – Friday 7:00 AM to 7:00 PM.</w:t>
      </w:r>
    </w:p>
    <w:p w14:paraId="41395610" w14:textId="77777777" w:rsidR="00004AC1" w:rsidRPr="00120BA8" w:rsidRDefault="00004AC1" w:rsidP="00931975">
      <w:pPr>
        <w:spacing w:after="0" w:line="240" w:lineRule="auto"/>
        <w:jc w:val="both"/>
        <w:rPr>
          <w:rFonts w:asciiTheme="minorHAnsi" w:hAnsiTheme="minorHAnsi" w:cstheme="minorHAnsi"/>
          <w:szCs w:val="24"/>
        </w:rPr>
      </w:pPr>
    </w:p>
    <w:p w14:paraId="6963AC21" w14:textId="03038771" w:rsidR="00004AC1" w:rsidRPr="00120BA8" w:rsidRDefault="00004AC1" w:rsidP="00931975">
      <w:pPr>
        <w:spacing w:after="0" w:line="240" w:lineRule="auto"/>
        <w:jc w:val="both"/>
        <w:rPr>
          <w:rFonts w:asciiTheme="minorHAnsi" w:hAnsiTheme="minorHAnsi" w:cstheme="minorHAnsi"/>
          <w:szCs w:val="24"/>
        </w:rPr>
      </w:pPr>
      <w:r w:rsidRPr="00120BA8">
        <w:rPr>
          <w:rFonts w:asciiTheme="minorHAnsi" w:hAnsiTheme="minorHAnsi" w:cstheme="minorHAnsi"/>
          <w:i/>
          <w:iCs/>
          <w:szCs w:val="24"/>
        </w:rPr>
        <w:t>Term of Lease</w:t>
      </w:r>
      <w:r w:rsidRPr="00120BA8">
        <w:rPr>
          <w:rFonts w:asciiTheme="minorHAnsi" w:hAnsiTheme="minorHAnsi" w:cstheme="minorHAnsi"/>
          <w:szCs w:val="24"/>
        </w:rPr>
        <w:t>:</w:t>
      </w:r>
    </w:p>
    <w:p w14:paraId="2FCF5611" w14:textId="77777777" w:rsidR="00004AC1" w:rsidRPr="00120BA8" w:rsidRDefault="00004AC1" w:rsidP="00931975">
      <w:pPr>
        <w:pStyle w:val="ListParagraph"/>
        <w:numPr>
          <w:ilvl w:val="0"/>
          <w:numId w:val="9"/>
        </w:numPr>
        <w:spacing w:after="0" w:line="240" w:lineRule="auto"/>
        <w:jc w:val="both"/>
        <w:rPr>
          <w:rFonts w:asciiTheme="minorHAnsi" w:hAnsiTheme="minorHAnsi" w:cstheme="minorHAnsi"/>
          <w:szCs w:val="24"/>
        </w:rPr>
      </w:pPr>
      <w:r w:rsidRPr="00120BA8">
        <w:rPr>
          <w:rFonts w:asciiTheme="minorHAnsi" w:hAnsiTheme="minorHAnsi" w:cstheme="minorHAnsi"/>
          <w:szCs w:val="24"/>
        </w:rPr>
        <w:t>Terms of a lease would require the landlord to repair, replace and maintain the roof, foundation, parking facility, plumbing, HVAC, structural soundness and other structures or equipment serving the facility, ceiling tiles, carpet and any items considered permanent assets.</w:t>
      </w:r>
    </w:p>
    <w:p w14:paraId="7B0A0D8D" w14:textId="77777777" w:rsidR="00004AC1" w:rsidRPr="00120BA8" w:rsidRDefault="00004AC1" w:rsidP="00931975">
      <w:pPr>
        <w:pStyle w:val="ListParagraph"/>
        <w:numPr>
          <w:ilvl w:val="0"/>
          <w:numId w:val="9"/>
        </w:numPr>
        <w:spacing w:after="0" w:line="240" w:lineRule="auto"/>
        <w:jc w:val="both"/>
        <w:rPr>
          <w:rFonts w:asciiTheme="minorHAnsi" w:hAnsiTheme="minorHAnsi" w:cstheme="minorHAnsi"/>
          <w:szCs w:val="24"/>
        </w:rPr>
      </w:pPr>
      <w:r w:rsidRPr="00120BA8">
        <w:rPr>
          <w:rFonts w:asciiTheme="minorHAnsi" w:hAnsiTheme="minorHAnsi" w:cstheme="minorHAnsi"/>
          <w:szCs w:val="24"/>
        </w:rPr>
        <w:t>Lease should include, when applicable, right of first refusal on adjacent space.</w:t>
      </w:r>
    </w:p>
    <w:p w14:paraId="4BB6C944" w14:textId="77777777" w:rsidR="00004AC1" w:rsidRPr="00120BA8" w:rsidRDefault="00004AC1" w:rsidP="00931975">
      <w:pPr>
        <w:spacing w:after="0" w:line="240" w:lineRule="auto"/>
        <w:jc w:val="both"/>
        <w:rPr>
          <w:rFonts w:asciiTheme="minorHAnsi" w:hAnsiTheme="minorHAnsi" w:cstheme="minorHAnsi"/>
          <w:szCs w:val="24"/>
        </w:rPr>
      </w:pPr>
    </w:p>
    <w:p w14:paraId="3E541709" w14:textId="77777777" w:rsidR="00004AC1" w:rsidRPr="00120BA8" w:rsidRDefault="00004AC1" w:rsidP="00931975">
      <w:pPr>
        <w:spacing w:after="0" w:line="240" w:lineRule="auto"/>
        <w:jc w:val="both"/>
        <w:rPr>
          <w:rFonts w:asciiTheme="minorHAnsi" w:hAnsiTheme="minorHAnsi" w:cstheme="minorHAnsi"/>
          <w:szCs w:val="24"/>
        </w:rPr>
      </w:pPr>
      <w:r w:rsidRPr="00120BA8">
        <w:rPr>
          <w:rFonts w:asciiTheme="minorHAnsi" w:hAnsiTheme="minorHAnsi" w:cstheme="minorHAnsi"/>
          <w:i/>
          <w:iCs/>
          <w:szCs w:val="24"/>
        </w:rPr>
        <w:t>Specifications</w:t>
      </w:r>
      <w:r w:rsidRPr="00120BA8">
        <w:rPr>
          <w:rFonts w:asciiTheme="minorHAnsi" w:hAnsiTheme="minorHAnsi" w:cstheme="minorHAnsi"/>
          <w:szCs w:val="24"/>
        </w:rPr>
        <w:t>:</w:t>
      </w:r>
    </w:p>
    <w:p w14:paraId="3884BD14" w14:textId="33D143F3" w:rsidR="00004AC1" w:rsidRPr="00120BA8" w:rsidRDefault="00004AC1" w:rsidP="00931975">
      <w:pPr>
        <w:pStyle w:val="ListParagraph"/>
        <w:numPr>
          <w:ilvl w:val="0"/>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Approximately </w:t>
      </w:r>
      <w:r w:rsidR="000A56A3" w:rsidRPr="00120BA8">
        <w:rPr>
          <w:rFonts w:asciiTheme="minorHAnsi" w:hAnsiTheme="minorHAnsi" w:cstheme="minorHAnsi"/>
          <w:szCs w:val="24"/>
        </w:rPr>
        <w:t>1</w:t>
      </w:r>
      <w:r w:rsidRPr="00120BA8">
        <w:rPr>
          <w:rFonts w:asciiTheme="minorHAnsi" w:hAnsiTheme="minorHAnsi" w:cstheme="minorHAnsi"/>
          <w:szCs w:val="24"/>
        </w:rPr>
        <w:t>,</w:t>
      </w:r>
      <w:r w:rsidR="000A56A3" w:rsidRPr="00120BA8">
        <w:rPr>
          <w:rFonts w:asciiTheme="minorHAnsi" w:hAnsiTheme="minorHAnsi" w:cstheme="minorHAnsi"/>
          <w:szCs w:val="24"/>
        </w:rPr>
        <w:t>2</w:t>
      </w:r>
      <w:r w:rsidRPr="00120BA8">
        <w:rPr>
          <w:rFonts w:asciiTheme="minorHAnsi" w:hAnsiTheme="minorHAnsi" w:cstheme="minorHAnsi"/>
          <w:szCs w:val="24"/>
        </w:rPr>
        <w:t>00</w:t>
      </w:r>
      <w:r w:rsidR="000A56A3" w:rsidRPr="00120BA8">
        <w:rPr>
          <w:rFonts w:asciiTheme="minorHAnsi" w:hAnsiTheme="minorHAnsi" w:cstheme="minorHAnsi"/>
          <w:szCs w:val="24"/>
        </w:rPr>
        <w:t xml:space="preserve"> – 2,000</w:t>
      </w:r>
      <w:r w:rsidRPr="00120BA8">
        <w:rPr>
          <w:rFonts w:asciiTheme="minorHAnsi" w:hAnsiTheme="minorHAnsi" w:cstheme="minorHAnsi"/>
          <w:szCs w:val="24"/>
        </w:rPr>
        <w:t xml:space="preserve"> square feet</w:t>
      </w:r>
    </w:p>
    <w:p w14:paraId="5C996038" w14:textId="77777777" w:rsidR="001F7C6D" w:rsidRPr="00120BA8" w:rsidRDefault="001F7C6D" w:rsidP="001F7C6D">
      <w:pPr>
        <w:numPr>
          <w:ilvl w:val="0"/>
          <w:numId w:val="10"/>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 xml:space="preserve">Facility </w:t>
      </w:r>
      <w:proofErr w:type="gramStart"/>
      <w:r w:rsidRPr="00120BA8">
        <w:rPr>
          <w:rFonts w:asciiTheme="minorHAnsi" w:hAnsiTheme="minorHAnsi" w:cstheme="minorHAnsi"/>
          <w:bCs/>
          <w:spacing w:val="2"/>
          <w:szCs w:val="24"/>
        </w:rPr>
        <w:t>is in compliance</w:t>
      </w:r>
      <w:r>
        <w:rPr>
          <w:rFonts w:asciiTheme="minorHAnsi" w:hAnsiTheme="minorHAnsi" w:cstheme="minorHAnsi"/>
          <w:bCs/>
          <w:spacing w:val="2"/>
          <w:szCs w:val="24"/>
        </w:rPr>
        <w:t xml:space="preserve"> </w:t>
      </w:r>
      <w:r w:rsidRPr="00120BA8">
        <w:rPr>
          <w:rFonts w:asciiTheme="minorHAnsi" w:hAnsiTheme="minorHAnsi" w:cstheme="minorHAnsi"/>
          <w:bCs/>
          <w:spacing w:val="2"/>
          <w:szCs w:val="24"/>
        </w:rPr>
        <w:t>with</w:t>
      </w:r>
      <w:proofErr w:type="gramEnd"/>
      <w:r w:rsidRPr="00120BA8">
        <w:rPr>
          <w:rFonts w:asciiTheme="minorHAnsi" w:hAnsiTheme="minorHAnsi" w:cstheme="minorHAnsi"/>
          <w:bCs/>
          <w:spacing w:val="2"/>
          <w:szCs w:val="24"/>
        </w:rPr>
        <w:t xml:space="preserve"> the American Disabilities Act (ADA) or will be in compliance prior to lessee taking possession of the property</w:t>
      </w:r>
      <w:r>
        <w:rPr>
          <w:rFonts w:asciiTheme="minorHAnsi" w:hAnsiTheme="minorHAnsi" w:cstheme="minorHAnsi"/>
          <w:bCs/>
          <w:spacing w:val="2"/>
          <w:szCs w:val="24"/>
        </w:rPr>
        <w:t>. B</w:t>
      </w:r>
      <w:r w:rsidRPr="00120BA8">
        <w:rPr>
          <w:rFonts w:asciiTheme="minorHAnsi" w:hAnsiTheme="minorHAnsi" w:cstheme="minorHAnsi"/>
          <w:bCs/>
          <w:spacing w:val="2"/>
          <w:szCs w:val="24"/>
        </w:rPr>
        <w:t xml:space="preserve">idder </w:t>
      </w:r>
      <w:r>
        <w:rPr>
          <w:rFonts w:asciiTheme="minorHAnsi" w:hAnsiTheme="minorHAnsi" w:cstheme="minorHAnsi"/>
          <w:bCs/>
          <w:spacing w:val="2"/>
          <w:szCs w:val="24"/>
        </w:rPr>
        <w:t>will</w:t>
      </w:r>
      <w:r w:rsidRPr="00120BA8">
        <w:rPr>
          <w:rFonts w:asciiTheme="minorHAnsi" w:hAnsiTheme="minorHAnsi" w:cstheme="minorHAnsi"/>
          <w:bCs/>
          <w:spacing w:val="2"/>
          <w:szCs w:val="24"/>
        </w:rPr>
        <w:t xml:space="preserve"> make all necessary required accommodations for persons with disabilities, i.e. proper ramp, doors opened with closed fist, signage in building accessible, accessible restrooms, etc.</w:t>
      </w:r>
    </w:p>
    <w:p w14:paraId="2AEA0D14" w14:textId="39A2B694" w:rsidR="00004AC1" w:rsidRPr="00120BA8" w:rsidRDefault="00004AC1" w:rsidP="00931975">
      <w:pPr>
        <w:pStyle w:val="ListParagraph"/>
        <w:numPr>
          <w:ilvl w:val="0"/>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Facility must be in good repair and include the following:</w:t>
      </w:r>
    </w:p>
    <w:p w14:paraId="70048F54" w14:textId="28C73793" w:rsidR="00004AC1" w:rsidRPr="00120BA8" w:rsidRDefault="00004AC1"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lastRenderedPageBreak/>
        <w:t>1 secure</w:t>
      </w:r>
      <w:r w:rsidR="00063F61">
        <w:rPr>
          <w:rFonts w:asciiTheme="minorHAnsi" w:hAnsiTheme="minorHAnsi" w:cstheme="minorHAnsi"/>
          <w:szCs w:val="24"/>
        </w:rPr>
        <w:t>,</w:t>
      </w:r>
      <w:r w:rsidRPr="00120BA8">
        <w:rPr>
          <w:rFonts w:asciiTheme="minorHAnsi" w:hAnsiTheme="minorHAnsi" w:cstheme="minorHAnsi"/>
          <w:szCs w:val="24"/>
        </w:rPr>
        <w:t xml:space="preserve"> </w:t>
      </w:r>
      <w:r w:rsidR="000A56A3" w:rsidRPr="00120BA8">
        <w:rPr>
          <w:rFonts w:asciiTheme="minorHAnsi" w:hAnsiTheme="minorHAnsi" w:cstheme="minorHAnsi"/>
          <w:szCs w:val="24"/>
        </w:rPr>
        <w:t>climate-controlled</w:t>
      </w:r>
      <w:r w:rsidRPr="00120BA8">
        <w:rPr>
          <w:rFonts w:asciiTheme="minorHAnsi" w:hAnsiTheme="minorHAnsi" w:cstheme="minorHAnsi"/>
          <w:szCs w:val="24"/>
        </w:rPr>
        <w:t xml:space="preserve"> closet or storage with electrical outlets</w:t>
      </w:r>
      <w:r w:rsidR="00063F61">
        <w:rPr>
          <w:rFonts w:asciiTheme="minorHAnsi" w:hAnsiTheme="minorHAnsi" w:cstheme="minorHAnsi"/>
          <w:szCs w:val="24"/>
        </w:rPr>
        <w:t xml:space="preserve"> for</w:t>
      </w:r>
      <w:r w:rsidR="003B27E1">
        <w:rPr>
          <w:rFonts w:asciiTheme="minorHAnsi" w:hAnsiTheme="minorHAnsi" w:cstheme="minorHAnsi"/>
          <w:szCs w:val="24"/>
        </w:rPr>
        <w:t xml:space="preserve"> </w:t>
      </w:r>
      <w:r w:rsidRPr="00120BA8">
        <w:rPr>
          <w:rFonts w:asciiTheme="minorHAnsi" w:hAnsiTheme="minorHAnsi" w:cstheme="minorHAnsi"/>
          <w:szCs w:val="24"/>
        </w:rPr>
        <w:t xml:space="preserve">IT </w:t>
      </w:r>
      <w:proofErr w:type="gramStart"/>
      <w:r w:rsidRPr="00120BA8">
        <w:rPr>
          <w:rFonts w:asciiTheme="minorHAnsi" w:hAnsiTheme="minorHAnsi" w:cstheme="minorHAnsi"/>
          <w:szCs w:val="24"/>
        </w:rPr>
        <w:t>equipment</w:t>
      </w:r>
      <w:r w:rsidR="00E95FF1">
        <w:rPr>
          <w:rFonts w:asciiTheme="minorHAnsi" w:hAnsiTheme="minorHAnsi" w:cstheme="minorHAnsi"/>
          <w:szCs w:val="24"/>
        </w:rPr>
        <w:t>;</w:t>
      </w:r>
      <w:proofErr w:type="gramEnd"/>
    </w:p>
    <w:p w14:paraId="79FB8C43" w14:textId="7DABBB1F" w:rsidR="00004AC1" w:rsidRDefault="00004AC1"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1 lobby/reception/waiting area, wired</w:t>
      </w:r>
      <w:r w:rsidR="00E95FF1">
        <w:rPr>
          <w:rFonts w:asciiTheme="minorHAnsi" w:hAnsiTheme="minorHAnsi" w:cstheme="minorHAnsi"/>
          <w:szCs w:val="24"/>
        </w:rPr>
        <w:t xml:space="preserve"> for phones and multiple </w:t>
      </w:r>
      <w:proofErr w:type="gramStart"/>
      <w:r w:rsidR="00E95FF1">
        <w:rPr>
          <w:rFonts w:asciiTheme="minorHAnsi" w:hAnsiTheme="minorHAnsi" w:cstheme="minorHAnsi"/>
          <w:szCs w:val="24"/>
        </w:rPr>
        <w:t>computers;</w:t>
      </w:r>
      <w:proofErr w:type="gramEnd"/>
    </w:p>
    <w:p w14:paraId="360B6156" w14:textId="77777777" w:rsidR="001F7C6D" w:rsidRPr="00E95FF1" w:rsidRDefault="001F7C6D" w:rsidP="001F7C6D">
      <w:pPr>
        <w:pStyle w:val="ListParagraph"/>
        <w:numPr>
          <w:ilvl w:val="1"/>
          <w:numId w:val="10"/>
        </w:numPr>
        <w:spacing w:after="0" w:line="240" w:lineRule="auto"/>
        <w:jc w:val="both"/>
        <w:rPr>
          <w:rFonts w:asciiTheme="minorHAnsi" w:hAnsiTheme="minorHAnsi" w:cstheme="minorHAnsi"/>
          <w:i/>
          <w:iCs/>
          <w:szCs w:val="24"/>
        </w:rPr>
      </w:pPr>
      <w:r w:rsidRPr="00120BA8">
        <w:rPr>
          <w:rFonts w:asciiTheme="minorHAnsi" w:hAnsiTheme="minorHAnsi" w:cstheme="minorHAnsi"/>
          <w:szCs w:val="24"/>
        </w:rPr>
        <w:t xml:space="preserve">1 resource </w:t>
      </w:r>
      <w:r>
        <w:rPr>
          <w:rFonts w:asciiTheme="minorHAnsi" w:hAnsiTheme="minorHAnsi" w:cstheme="minorHAnsi"/>
          <w:szCs w:val="24"/>
        </w:rPr>
        <w:t>library</w:t>
      </w:r>
      <w:r w:rsidRPr="00120BA8">
        <w:rPr>
          <w:rFonts w:asciiTheme="minorHAnsi" w:hAnsiTheme="minorHAnsi" w:cstheme="minorHAnsi"/>
          <w:szCs w:val="24"/>
        </w:rPr>
        <w:t xml:space="preserve"> located near the lobby area, wired </w:t>
      </w:r>
      <w:r>
        <w:rPr>
          <w:rFonts w:asciiTheme="minorHAnsi" w:hAnsiTheme="minorHAnsi" w:cstheme="minorHAnsi"/>
          <w:szCs w:val="24"/>
        </w:rPr>
        <w:t xml:space="preserve">for phones and 4-5 computers; </w:t>
      </w:r>
      <w:r w:rsidRPr="00C11E5F">
        <w:rPr>
          <w:rFonts w:asciiTheme="minorHAnsi" w:hAnsiTheme="minorHAnsi" w:cstheme="minorHAnsi"/>
          <w:i/>
          <w:iCs/>
          <w:szCs w:val="24"/>
        </w:rPr>
        <w:t>Reception and</w:t>
      </w:r>
      <w:r>
        <w:rPr>
          <w:rFonts w:asciiTheme="minorHAnsi" w:hAnsiTheme="minorHAnsi" w:cstheme="minorHAnsi"/>
          <w:szCs w:val="24"/>
        </w:rPr>
        <w:t xml:space="preserve"> </w:t>
      </w:r>
      <w:r>
        <w:rPr>
          <w:rFonts w:asciiTheme="minorHAnsi" w:hAnsiTheme="minorHAnsi" w:cstheme="minorHAnsi"/>
          <w:i/>
          <w:iCs/>
          <w:szCs w:val="24"/>
        </w:rPr>
        <w:t>r</w:t>
      </w:r>
      <w:r w:rsidRPr="00E95FF1">
        <w:rPr>
          <w:rFonts w:asciiTheme="minorHAnsi" w:hAnsiTheme="minorHAnsi" w:cstheme="minorHAnsi"/>
          <w:i/>
          <w:iCs/>
          <w:szCs w:val="24"/>
        </w:rPr>
        <w:t>esource</w:t>
      </w:r>
      <w:r>
        <w:rPr>
          <w:rFonts w:asciiTheme="minorHAnsi" w:hAnsiTheme="minorHAnsi" w:cstheme="minorHAnsi"/>
          <w:i/>
          <w:iCs/>
          <w:szCs w:val="24"/>
        </w:rPr>
        <w:t xml:space="preserve"> library</w:t>
      </w:r>
      <w:r w:rsidRPr="00E95FF1">
        <w:rPr>
          <w:rFonts w:asciiTheme="minorHAnsi" w:hAnsiTheme="minorHAnsi" w:cstheme="minorHAnsi"/>
          <w:i/>
          <w:iCs/>
          <w:szCs w:val="24"/>
        </w:rPr>
        <w:t xml:space="preserve"> can </w:t>
      </w:r>
      <w:r>
        <w:rPr>
          <w:rFonts w:asciiTheme="minorHAnsi" w:hAnsiTheme="minorHAnsi" w:cstheme="minorHAnsi"/>
          <w:i/>
          <w:iCs/>
          <w:szCs w:val="24"/>
        </w:rPr>
        <w:t xml:space="preserve">also </w:t>
      </w:r>
      <w:r w:rsidRPr="00E95FF1">
        <w:rPr>
          <w:rFonts w:asciiTheme="minorHAnsi" w:hAnsiTheme="minorHAnsi" w:cstheme="minorHAnsi"/>
          <w:i/>
          <w:iCs/>
          <w:szCs w:val="24"/>
        </w:rPr>
        <w:t xml:space="preserve">be combined </w:t>
      </w:r>
      <w:r>
        <w:rPr>
          <w:rFonts w:asciiTheme="minorHAnsi" w:hAnsiTheme="minorHAnsi" w:cstheme="minorHAnsi"/>
          <w:i/>
          <w:iCs/>
          <w:szCs w:val="24"/>
        </w:rPr>
        <w:t>into one large, common area at the front</w:t>
      </w:r>
      <w:r w:rsidRPr="00E95FF1">
        <w:rPr>
          <w:rFonts w:asciiTheme="minorHAnsi" w:hAnsiTheme="minorHAnsi" w:cstheme="minorHAnsi"/>
          <w:i/>
          <w:iCs/>
          <w:szCs w:val="24"/>
        </w:rPr>
        <w:t>.</w:t>
      </w:r>
    </w:p>
    <w:p w14:paraId="4240E532" w14:textId="5AC8DDC1" w:rsidR="00004AC1" w:rsidRPr="00120BA8" w:rsidRDefault="00E9729E"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2-3</w:t>
      </w:r>
      <w:r w:rsidR="00004AC1" w:rsidRPr="00120BA8">
        <w:rPr>
          <w:rFonts w:asciiTheme="minorHAnsi" w:hAnsiTheme="minorHAnsi" w:cstheme="minorHAnsi"/>
          <w:szCs w:val="24"/>
        </w:rPr>
        <w:t xml:space="preserve"> offic</w:t>
      </w:r>
      <w:r w:rsidR="00E95FF1">
        <w:rPr>
          <w:rFonts w:asciiTheme="minorHAnsi" w:hAnsiTheme="minorHAnsi" w:cstheme="minorHAnsi"/>
          <w:szCs w:val="24"/>
        </w:rPr>
        <w:t>es</w:t>
      </w:r>
      <w:r w:rsidR="00004AC1" w:rsidRPr="00120BA8">
        <w:rPr>
          <w:rFonts w:asciiTheme="minorHAnsi" w:hAnsiTheme="minorHAnsi" w:cstheme="minorHAnsi"/>
          <w:szCs w:val="24"/>
        </w:rPr>
        <w:t xml:space="preserve">, wired </w:t>
      </w:r>
      <w:r w:rsidR="00E95FF1">
        <w:rPr>
          <w:rFonts w:asciiTheme="minorHAnsi" w:hAnsiTheme="minorHAnsi" w:cstheme="minorHAnsi"/>
          <w:szCs w:val="24"/>
        </w:rPr>
        <w:t xml:space="preserve">for phones and computers; </w:t>
      </w:r>
      <w:r w:rsidR="00E95FF1" w:rsidRPr="00E95FF1">
        <w:rPr>
          <w:rFonts w:asciiTheme="minorHAnsi" w:hAnsiTheme="minorHAnsi" w:cstheme="minorHAnsi"/>
          <w:i/>
          <w:iCs/>
          <w:szCs w:val="24"/>
        </w:rPr>
        <w:t>One office can be a cubicle.</w:t>
      </w:r>
    </w:p>
    <w:p w14:paraId="3CC29CDA" w14:textId="66F02607" w:rsidR="00004AC1" w:rsidRPr="00120BA8" w:rsidRDefault="00004AC1"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1 </w:t>
      </w:r>
      <w:r w:rsidR="00E9729E" w:rsidRPr="00120BA8">
        <w:rPr>
          <w:rFonts w:asciiTheme="minorHAnsi" w:hAnsiTheme="minorHAnsi" w:cstheme="minorHAnsi"/>
          <w:szCs w:val="24"/>
        </w:rPr>
        <w:t xml:space="preserve">medium-sized </w:t>
      </w:r>
      <w:r w:rsidRPr="00120BA8">
        <w:rPr>
          <w:rFonts w:asciiTheme="minorHAnsi" w:hAnsiTheme="minorHAnsi" w:cstheme="minorHAnsi"/>
          <w:szCs w:val="24"/>
        </w:rPr>
        <w:t xml:space="preserve">meeting/conference room, wired </w:t>
      </w:r>
      <w:r w:rsidR="00E95FF1">
        <w:rPr>
          <w:rFonts w:asciiTheme="minorHAnsi" w:hAnsiTheme="minorHAnsi" w:cstheme="minorHAnsi"/>
          <w:szCs w:val="24"/>
        </w:rPr>
        <w:t xml:space="preserve">for phones and </w:t>
      </w:r>
      <w:proofErr w:type="gramStart"/>
      <w:r w:rsidR="00E95FF1">
        <w:rPr>
          <w:rFonts w:asciiTheme="minorHAnsi" w:hAnsiTheme="minorHAnsi" w:cstheme="minorHAnsi"/>
          <w:szCs w:val="24"/>
        </w:rPr>
        <w:t>computers;</w:t>
      </w:r>
      <w:proofErr w:type="gramEnd"/>
    </w:p>
    <w:p w14:paraId="7EEF9EBC" w14:textId="2D757C15" w:rsidR="00004AC1" w:rsidRPr="00120BA8" w:rsidRDefault="00004AC1"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1 or more storage areas</w:t>
      </w:r>
      <w:r w:rsidR="00E95FF1">
        <w:rPr>
          <w:rFonts w:asciiTheme="minorHAnsi" w:hAnsiTheme="minorHAnsi" w:cstheme="minorHAnsi"/>
          <w:szCs w:val="24"/>
        </w:rPr>
        <w:t>; and</w:t>
      </w:r>
    </w:p>
    <w:p w14:paraId="34D0385B" w14:textId="08AD1884" w:rsidR="00760C85" w:rsidRPr="00120BA8" w:rsidRDefault="00004AC1" w:rsidP="00931975">
      <w:pPr>
        <w:pStyle w:val="ListParagraph"/>
        <w:numPr>
          <w:ilvl w:val="1"/>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1 small </w:t>
      </w:r>
      <w:proofErr w:type="gramStart"/>
      <w:r w:rsidRPr="00120BA8">
        <w:rPr>
          <w:rFonts w:asciiTheme="minorHAnsi" w:hAnsiTheme="minorHAnsi" w:cstheme="minorHAnsi"/>
          <w:szCs w:val="24"/>
        </w:rPr>
        <w:t>break</w:t>
      </w:r>
      <w:r w:rsidR="00E95FF1">
        <w:rPr>
          <w:rFonts w:asciiTheme="minorHAnsi" w:hAnsiTheme="minorHAnsi" w:cstheme="minorHAnsi"/>
          <w:szCs w:val="24"/>
        </w:rPr>
        <w:t>-</w:t>
      </w:r>
      <w:r w:rsidRPr="00120BA8">
        <w:rPr>
          <w:rFonts w:asciiTheme="minorHAnsi" w:hAnsiTheme="minorHAnsi" w:cstheme="minorHAnsi"/>
          <w:szCs w:val="24"/>
        </w:rPr>
        <w:t>room</w:t>
      </w:r>
      <w:proofErr w:type="gramEnd"/>
    </w:p>
    <w:p w14:paraId="6FA4A9B2" w14:textId="77777777" w:rsidR="00760C85" w:rsidRPr="00120BA8" w:rsidRDefault="00004AC1" w:rsidP="00931975">
      <w:pPr>
        <w:pStyle w:val="ListParagraph"/>
        <w:numPr>
          <w:ilvl w:val="0"/>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Facility must be asbestos-free, or an asbestos-managed environment in compliance with the Texas Department of Health.</w:t>
      </w:r>
    </w:p>
    <w:p w14:paraId="26CF0959" w14:textId="4C298373" w:rsidR="00FF551E" w:rsidRPr="00120BA8" w:rsidRDefault="00004AC1" w:rsidP="00931975">
      <w:pPr>
        <w:pStyle w:val="ListParagraph"/>
        <w:numPr>
          <w:ilvl w:val="0"/>
          <w:numId w:val="10"/>
        </w:numPr>
        <w:spacing w:after="0" w:line="240" w:lineRule="auto"/>
        <w:jc w:val="both"/>
        <w:rPr>
          <w:rFonts w:asciiTheme="minorHAnsi" w:hAnsiTheme="minorHAnsi" w:cstheme="minorHAnsi"/>
          <w:szCs w:val="24"/>
        </w:rPr>
      </w:pPr>
      <w:r w:rsidRPr="00120BA8">
        <w:rPr>
          <w:rFonts w:asciiTheme="minorHAnsi" w:hAnsiTheme="minorHAnsi" w:cstheme="minorHAnsi"/>
          <w:szCs w:val="24"/>
        </w:rPr>
        <w:t>Parking spaces to meet the minimum zoning parking requirements</w:t>
      </w:r>
    </w:p>
    <w:p w14:paraId="282B11A4" w14:textId="77777777" w:rsidR="00760C85" w:rsidRPr="00120BA8" w:rsidRDefault="00760C85" w:rsidP="00931975">
      <w:pPr>
        <w:spacing w:after="0" w:line="240" w:lineRule="auto"/>
        <w:jc w:val="both"/>
        <w:rPr>
          <w:rFonts w:asciiTheme="minorHAnsi" w:hAnsiTheme="minorHAnsi" w:cstheme="minorHAnsi"/>
          <w:b/>
          <w:spacing w:val="2"/>
          <w:szCs w:val="24"/>
          <w:u w:val="single"/>
        </w:rPr>
      </w:pPr>
    </w:p>
    <w:p w14:paraId="41BA65AE" w14:textId="27934622" w:rsidR="00760C85" w:rsidRPr="00120BA8" w:rsidRDefault="00760C85"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
          <w:spacing w:val="2"/>
          <w:szCs w:val="24"/>
          <w:u w:val="single"/>
        </w:rPr>
        <w:t>SELECTION:</w:t>
      </w:r>
    </w:p>
    <w:p w14:paraId="5FC2310E" w14:textId="61FA7049" w:rsidR="00760C85" w:rsidRPr="00120BA8" w:rsidRDefault="00760C85"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 xml:space="preserve">The selection will be based on the following criteria. </w:t>
      </w:r>
    </w:p>
    <w:p w14:paraId="614B7C35" w14:textId="77777777" w:rsidR="00760C85" w:rsidRPr="00120BA8" w:rsidRDefault="00760C85" w:rsidP="00931975">
      <w:pPr>
        <w:spacing w:after="0" w:line="240" w:lineRule="auto"/>
        <w:jc w:val="both"/>
        <w:rPr>
          <w:rFonts w:asciiTheme="minorHAnsi" w:hAnsiTheme="minorHAnsi" w:cstheme="minorHAnsi"/>
          <w:bCs/>
          <w:spacing w:val="2"/>
          <w:szCs w:val="24"/>
        </w:rPr>
      </w:pPr>
    </w:p>
    <w:p w14:paraId="2CC3EC0B" w14:textId="62AF0B48" w:rsidR="00760C85" w:rsidRPr="00120BA8" w:rsidRDefault="00760C85"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Facility</w:t>
      </w:r>
      <w:r w:rsidR="00D64CAA" w:rsidRPr="00120BA8">
        <w:rPr>
          <w:rFonts w:asciiTheme="minorHAnsi" w:hAnsiTheme="minorHAnsi" w:cstheme="minorHAnsi"/>
          <w:bCs/>
          <w:i/>
          <w:iCs/>
          <w:spacing w:val="2"/>
          <w:szCs w:val="24"/>
        </w:rPr>
        <w:t xml:space="preserve"> – 4</w:t>
      </w:r>
      <w:r w:rsidR="00EE369B">
        <w:rPr>
          <w:rFonts w:asciiTheme="minorHAnsi" w:hAnsiTheme="minorHAnsi" w:cstheme="minorHAnsi"/>
          <w:bCs/>
          <w:i/>
          <w:iCs/>
          <w:spacing w:val="2"/>
          <w:szCs w:val="24"/>
        </w:rPr>
        <w:t>5</w:t>
      </w:r>
      <w:r w:rsidR="00D64CAA" w:rsidRPr="00120BA8">
        <w:rPr>
          <w:rFonts w:asciiTheme="minorHAnsi" w:hAnsiTheme="minorHAnsi" w:cstheme="minorHAnsi"/>
          <w:bCs/>
          <w:i/>
          <w:iCs/>
          <w:spacing w:val="2"/>
          <w:szCs w:val="24"/>
        </w:rPr>
        <w:t xml:space="preserve"> points</w:t>
      </w:r>
      <w:r w:rsidRPr="00120BA8">
        <w:rPr>
          <w:rFonts w:asciiTheme="minorHAnsi" w:hAnsiTheme="minorHAnsi" w:cstheme="minorHAnsi"/>
          <w:bCs/>
          <w:spacing w:val="2"/>
          <w:szCs w:val="24"/>
        </w:rPr>
        <w:t>:</w:t>
      </w:r>
    </w:p>
    <w:p w14:paraId="4EC87BC9"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proofErr w:type="gramStart"/>
      <w:r w:rsidRPr="00120BA8">
        <w:rPr>
          <w:rFonts w:asciiTheme="minorHAnsi" w:hAnsiTheme="minorHAnsi" w:cstheme="minorHAnsi"/>
          <w:bCs/>
          <w:spacing w:val="2"/>
          <w:szCs w:val="24"/>
        </w:rPr>
        <w:t>Facility</w:t>
      </w:r>
      <w:proofErr w:type="gramEnd"/>
      <w:r w:rsidRPr="00120BA8">
        <w:rPr>
          <w:rFonts w:asciiTheme="minorHAnsi" w:hAnsiTheme="minorHAnsi" w:cstheme="minorHAnsi"/>
          <w:bCs/>
          <w:spacing w:val="2"/>
          <w:szCs w:val="24"/>
        </w:rPr>
        <w:t xml:space="preserve"> is located within the city limits of Marlin, Texas and shall be in a location that is properly zoned to allow usage.</w:t>
      </w:r>
    </w:p>
    <w:p w14:paraId="7C41AD1A"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Facility is proximate to a major thoroughfare with easy access.</w:t>
      </w:r>
    </w:p>
    <w:p w14:paraId="7E9AAB8A" w14:textId="6483493C"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Facility is</w:t>
      </w:r>
      <w:r w:rsidR="00063F61">
        <w:rPr>
          <w:rFonts w:asciiTheme="minorHAnsi" w:hAnsiTheme="minorHAnsi" w:cstheme="minorHAnsi"/>
          <w:bCs/>
          <w:spacing w:val="2"/>
          <w:szCs w:val="24"/>
        </w:rPr>
        <w:t xml:space="preserve"> accessible</w:t>
      </w:r>
      <w:r w:rsidRPr="00120BA8">
        <w:rPr>
          <w:rFonts w:asciiTheme="minorHAnsi" w:hAnsiTheme="minorHAnsi" w:cstheme="minorHAnsi"/>
          <w:bCs/>
          <w:spacing w:val="2"/>
          <w:szCs w:val="24"/>
        </w:rPr>
        <w:t xml:space="preserve"> Monday – Friday 7:00 AM to 7:00 PM. </w:t>
      </w:r>
    </w:p>
    <w:p w14:paraId="0EB3B8F5"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Terms of a lease would require the landlord to repair, replace and maintain the roof, foundation, parking facility, plumbing, HVAC, structural soundness and other structures or equipment serving the facility, ceiling tiles, carpet and any items considered permanent assets.</w:t>
      </w:r>
    </w:p>
    <w:p w14:paraId="1FCB512B"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proofErr w:type="gramStart"/>
      <w:r w:rsidRPr="00120BA8">
        <w:rPr>
          <w:rFonts w:asciiTheme="minorHAnsi" w:hAnsiTheme="minorHAnsi" w:cstheme="minorHAnsi"/>
          <w:bCs/>
          <w:spacing w:val="2"/>
          <w:szCs w:val="24"/>
        </w:rPr>
        <w:t>Facility</w:t>
      </w:r>
      <w:proofErr w:type="gramEnd"/>
      <w:r w:rsidRPr="00120BA8">
        <w:rPr>
          <w:rFonts w:asciiTheme="minorHAnsi" w:hAnsiTheme="minorHAnsi" w:cstheme="minorHAnsi"/>
          <w:bCs/>
          <w:spacing w:val="2"/>
          <w:szCs w:val="24"/>
        </w:rPr>
        <w:t xml:space="preserve"> is approximately 1,200 – 2,000 square feet.</w:t>
      </w:r>
    </w:p>
    <w:p w14:paraId="55F5A102" w14:textId="775EE974"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 xml:space="preserve">Facility </w:t>
      </w:r>
      <w:proofErr w:type="gramStart"/>
      <w:r w:rsidRPr="00120BA8">
        <w:rPr>
          <w:rFonts w:asciiTheme="minorHAnsi" w:hAnsiTheme="minorHAnsi" w:cstheme="minorHAnsi"/>
          <w:bCs/>
          <w:spacing w:val="2"/>
          <w:szCs w:val="24"/>
        </w:rPr>
        <w:t>is in compliance</w:t>
      </w:r>
      <w:r w:rsidR="001F7C6D">
        <w:rPr>
          <w:rFonts w:asciiTheme="minorHAnsi" w:hAnsiTheme="minorHAnsi" w:cstheme="minorHAnsi"/>
          <w:bCs/>
          <w:spacing w:val="2"/>
          <w:szCs w:val="24"/>
        </w:rPr>
        <w:t xml:space="preserve"> </w:t>
      </w:r>
      <w:r w:rsidRPr="00120BA8">
        <w:rPr>
          <w:rFonts w:asciiTheme="minorHAnsi" w:hAnsiTheme="minorHAnsi" w:cstheme="minorHAnsi"/>
          <w:bCs/>
          <w:spacing w:val="2"/>
          <w:szCs w:val="24"/>
        </w:rPr>
        <w:t>with</w:t>
      </w:r>
      <w:proofErr w:type="gramEnd"/>
      <w:r w:rsidRPr="00120BA8">
        <w:rPr>
          <w:rFonts w:asciiTheme="minorHAnsi" w:hAnsiTheme="minorHAnsi" w:cstheme="minorHAnsi"/>
          <w:bCs/>
          <w:spacing w:val="2"/>
          <w:szCs w:val="24"/>
        </w:rPr>
        <w:t xml:space="preserve"> the American Disabilities Act (ADA</w:t>
      </w:r>
      <w:r w:rsidR="001F7C6D" w:rsidRPr="00120BA8">
        <w:rPr>
          <w:rFonts w:asciiTheme="minorHAnsi" w:hAnsiTheme="minorHAnsi" w:cstheme="minorHAnsi"/>
          <w:bCs/>
          <w:spacing w:val="2"/>
          <w:szCs w:val="24"/>
        </w:rPr>
        <w:t>) or will be in compliance prior to lessee taking possession of the property</w:t>
      </w:r>
      <w:r w:rsidR="001F7C6D">
        <w:rPr>
          <w:rFonts w:asciiTheme="minorHAnsi" w:hAnsiTheme="minorHAnsi" w:cstheme="minorHAnsi"/>
          <w:bCs/>
          <w:spacing w:val="2"/>
          <w:szCs w:val="24"/>
        </w:rPr>
        <w:t>. B</w:t>
      </w:r>
      <w:r w:rsidRPr="00120BA8">
        <w:rPr>
          <w:rFonts w:asciiTheme="minorHAnsi" w:hAnsiTheme="minorHAnsi" w:cstheme="minorHAnsi"/>
          <w:bCs/>
          <w:spacing w:val="2"/>
          <w:szCs w:val="24"/>
        </w:rPr>
        <w:t xml:space="preserve">idder </w:t>
      </w:r>
      <w:r w:rsidR="001F7C6D">
        <w:rPr>
          <w:rFonts w:asciiTheme="minorHAnsi" w:hAnsiTheme="minorHAnsi" w:cstheme="minorHAnsi"/>
          <w:bCs/>
          <w:spacing w:val="2"/>
          <w:szCs w:val="24"/>
        </w:rPr>
        <w:t>will</w:t>
      </w:r>
      <w:r w:rsidRPr="00120BA8">
        <w:rPr>
          <w:rFonts w:asciiTheme="minorHAnsi" w:hAnsiTheme="minorHAnsi" w:cstheme="minorHAnsi"/>
          <w:bCs/>
          <w:spacing w:val="2"/>
          <w:szCs w:val="24"/>
        </w:rPr>
        <w:t xml:space="preserve"> make all necessary required accommodations for persons with disabilities, i.e. proper ramp, doors opened with closed fist, signage in building accessible, accessible restrooms, etc.</w:t>
      </w:r>
    </w:p>
    <w:p w14:paraId="4B2EA105"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Facility is in good repair.</w:t>
      </w:r>
    </w:p>
    <w:p w14:paraId="56E407BE"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Facility includes the following:</w:t>
      </w:r>
    </w:p>
    <w:p w14:paraId="2D5F6872" w14:textId="77777777" w:rsidR="00E95FF1" w:rsidRPr="00120BA8"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1 secure</w:t>
      </w:r>
      <w:r>
        <w:rPr>
          <w:rFonts w:asciiTheme="minorHAnsi" w:hAnsiTheme="minorHAnsi" w:cstheme="minorHAnsi"/>
          <w:szCs w:val="24"/>
        </w:rPr>
        <w:t>,</w:t>
      </w:r>
      <w:r w:rsidRPr="00120BA8">
        <w:rPr>
          <w:rFonts w:asciiTheme="minorHAnsi" w:hAnsiTheme="minorHAnsi" w:cstheme="minorHAnsi"/>
          <w:szCs w:val="24"/>
        </w:rPr>
        <w:t xml:space="preserve"> climate-controlled closet or storage with electrical outlets</w:t>
      </w:r>
      <w:r>
        <w:rPr>
          <w:rFonts w:asciiTheme="minorHAnsi" w:hAnsiTheme="minorHAnsi" w:cstheme="minorHAnsi"/>
          <w:szCs w:val="24"/>
        </w:rPr>
        <w:t xml:space="preserve"> for </w:t>
      </w:r>
      <w:r w:rsidRPr="00120BA8">
        <w:rPr>
          <w:rFonts w:asciiTheme="minorHAnsi" w:hAnsiTheme="minorHAnsi" w:cstheme="minorHAnsi"/>
          <w:szCs w:val="24"/>
        </w:rPr>
        <w:t xml:space="preserve">IT </w:t>
      </w:r>
      <w:proofErr w:type="gramStart"/>
      <w:r w:rsidRPr="00120BA8">
        <w:rPr>
          <w:rFonts w:asciiTheme="minorHAnsi" w:hAnsiTheme="minorHAnsi" w:cstheme="minorHAnsi"/>
          <w:szCs w:val="24"/>
        </w:rPr>
        <w:t>equipment</w:t>
      </w:r>
      <w:r>
        <w:rPr>
          <w:rFonts w:asciiTheme="minorHAnsi" w:hAnsiTheme="minorHAnsi" w:cstheme="minorHAnsi"/>
          <w:szCs w:val="24"/>
        </w:rPr>
        <w:t>;</w:t>
      </w:r>
      <w:proofErr w:type="gramEnd"/>
    </w:p>
    <w:p w14:paraId="403696BC" w14:textId="77777777" w:rsidR="00E95FF1"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1 lobby/reception/waiting area, wired</w:t>
      </w:r>
      <w:r>
        <w:rPr>
          <w:rFonts w:asciiTheme="minorHAnsi" w:hAnsiTheme="minorHAnsi" w:cstheme="minorHAnsi"/>
          <w:szCs w:val="24"/>
        </w:rPr>
        <w:t xml:space="preserve"> for phones and multiple </w:t>
      </w:r>
      <w:proofErr w:type="gramStart"/>
      <w:r>
        <w:rPr>
          <w:rFonts w:asciiTheme="minorHAnsi" w:hAnsiTheme="minorHAnsi" w:cstheme="minorHAnsi"/>
          <w:szCs w:val="24"/>
        </w:rPr>
        <w:t>computers;</w:t>
      </w:r>
      <w:proofErr w:type="gramEnd"/>
    </w:p>
    <w:p w14:paraId="0941826B" w14:textId="79B9A865" w:rsidR="00E95FF1" w:rsidRPr="00E95FF1" w:rsidRDefault="00E95FF1" w:rsidP="00E95FF1">
      <w:pPr>
        <w:pStyle w:val="ListParagraph"/>
        <w:numPr>
          <w:ilvl w:val="1"/>
          <w:numId w:val="11"/>
        </w:numPr>
        <w:spacing w:after="0" w:line="240" w:lineRule="auto"/>
        <w:jc w:val="both"/>
        <w:rPr>
          <w:rFonts w:asciiTheme="minorHAnsi" w:hAnsiTheme="minorHAnsi" w:cstheme="minorHAnsi"/>
          <w:i/>
          <w:iCs/>
          <w:szCs w:val="24"/>
        </w:rPr>
      </w:pPr>
      <w:r w:rsidRPr="00120BA8">
        <w:rPr>
          <w:rFonts w:asciiTheme="minorHAnsi" w:hAnsiTheme="minorHAnsi" w:cstheme="minorHAnsi"/>
          <w:szCs w:val="24"/>
        </w:rPr>
        <w:t xml:space="preserve">1 resource </w:t>
      </w:r>
      <w:r w:rsidR="00C11E5F">
        <w:rPr>
          <w:rFonts w:asciiTheme="minorHAnsi" w:hAnsiTheme="minorHAnsi" w:cstheme="minorHAnsi"/>
          <w:szCs w:val="24"/>
        </w:rPr>
        <w:t>library</w:t>
      </w:r>
      <w:r w:rsidRPr="00120BA8">
        <w:rPr>
          <w:rFonts w:asciiTheme="minorHAnsi" w:hAnsiTheme="minorHAnsi" w:cstheme="minorHAnsi"/>
          <w:szCs w:val="24"/>
        </w:rPr>
        <w:t xml:space="preserve"> located near the lobby area, wired </w:t>
      </w:r>
      <w:r>
        <w:rPr>
          <w:rFonts w:asciiTheme="minorHAnsi" w:hAnsiTheme="minorHAnsi" w:cstheme="minorHAnsi"/>
          <w:szCs w:val="24"/>
        </w:rPr>
        <w:t xml:space="preserve">for phones and </w:t>
      </w:r>
      <w:r w:rsidR="00C11E5F">
        <w:rPr>
          <w:rFonts w:asciiTheme="minorHAnsi" w:hAnsiTheme="minorHAnsi" w:cstheme="minorHAnsi"/>
          <w:szCs w:val="24"/>
        </w:rPr>
        <w:t>4-5</w:t>
      </w:r>
      <w:r w:rsidR="00B37237">
        <w:rPr>
          <w:rFonts w:asciiTheme="minorHAnsi" w:hAnsiTheme="minorHAnsi" w:cstheme="minorHAnsi"/>
          <w:szCs w:val="24"/>
        </w:rPr>
        <w:t xml:space="preserve"> </w:t>
      </w:r>
      <w:r>
        <w:rPr>
          <w:rFonts w:asciiTheme="minorHAnsi" w:hAnsiTheme="minorHAnsi" w:cstheme="minorHAnsi"/>
          <w:szCs w:val="24"/>
        </w:rPr>
        <w:t xml:space="preserve">computers; </w:t>
      </w:r>
      <w:r w:rsidR="00C11E5F" w:rsidRPr="00C11E5F">
        <w:rPr>
          <w:rFonts w:asciiTheme="minorHAnsi" w:hAnsiTheme="minorHAnsi" w:cstheme="minorHAnsi"/>
          <w:i/>
          <w:iCs/>
          <w:szCs w:val="24"/>
        </w:rPr>
        <w:t>Reception and</w:t>
      </w:r>
      <w:r w:rsidR="00C11E5F">
        <w:rPr>
          <w:rFonts w:asciiTheme="minorHAnsi" w:hAnsiTheme="minorHAnsi" w:cstheme="minorHAnsi"/>
          <w:szCs w:val="24"/>
        </w:rPr>
        <w:t xml:space="preserve"> </w:t>
      </w:r>
      <w:r w:rsidR="00C11E5F">
        <w:rPr>
          <w:rFonts w:asciiTheme="minorHAnsi" w:hAnsiTheme="minorHAnsi" w:cstheme="minorHAnsi"/>
          <w:i/>
          <w:iCs/>
          <w:szCs w:val="24"/>
        </w:rPr>
        <w:t>r</w:t>
      </w:r>
      <w:r w:rsidRPr="00E95FF1">
        <w:rPr>
          <w:rFonts w:asciiTheme="minorHAnsi" w:hAnsiTheme="minorHAnsi" w:cstheme="minorHAnsi"/>
          <w:i/>
          <w:iCs/>
          <w:szCs w:val="24"/>
        </w:rPr>
        <w:t>esource</w:t>
      </w:r>
      <w:r w:rsidR="00C11E5F">
        <w:rPr>
          <w:rFonts w:asciiTheme="minorHAnsi" w:hAnsiTheme="minorHAnsi" w:cstheme="minorHAnsi"/>
          <w:i/>
          <w:iCs/>
          <w:szCs w:val="24"/>
        </w:rPr>
        <w:t xml:space="preserve"> library</w:t>
      </w:r>
      <w:r w:rsidRPr="00E95FF1">
        <w:rPr>
          <w:rFonts w:asciiTheme="minorHAnsi" w:hAnsiTheme="minorHAnsi" w:cstheme="minorHAnsi"/>
          <w:i/>
          <w:iCs/>
          <w:szCs w:val="24"/>
        </w:rPr>
        <w:t xml:space="preserve"> can </w:t>
      </w:r>
      <w:r>
        <w:rPr>
          <w:rFonts w:asciiTheme="minorHAnsi" w:hAnsiTheme="minorHAnsi" w:cstheme="minorHAnsi"/>
          <w:i/>
          <w:iCs/>
          <w:szCs w:val="24"/>
        </w:rPr>
        <w:t xml:space="preserve">also </w:t>
      </w:r>
      <w:r w:rsidRPr="00E95FF1">
        <w:rPr>
          <w:rFonts w:asciiTheme="minorHAnsi" w:hAnsiTheme="minorHAnsi" w:cstheme="minorHAnsi"/>
          <w:i/>
          <w:iCs/>
          <w:szCs w:val="24"/>
        </w:rPr>
        <w:t xml:space="preserve">be combined </w:t>
      </w:r>
      <w:r>
        <w:rPr>
          <w:rFonts w:asciiTheme="minorHAnsi" w:hAnsiTheme="minorHAnsi" w:cstheme="minorHAnsi"/>
          <w:i/>
          <w:iCs/>
          <w:szCs w:val="24"/>
        </w:rPr>
        <w:t xml:space="preserve">into one large, common area </w:t>
      </w:r>
      <w:r w:rsidR="00C11E5F">
        <w:rPr>
          <w:rFonts w:asciiTheme="minorHAnsi" w:hAnsiTheme="minorHAnsi" w:cstheme="minorHAnsi"/>
          <w:i/>
          <w:iCs/>
          <w:szCs w:val="24"/>
        </w:rPr>
        <w:t>at the front</w:t>
      </w:r>
      <w:r w:rsidRPr="00E95FF1">
        <w:rPr>
          <w:rFonts w:asciiTheme="minorHAnsi" w:hAnsiTheme="minorHAnsi" w:cstheme="minorHAnsi"/>
          <w:i/>
          <w:iCs/>
          <w:szCs w:val="24"/>
        </w:rPr>
        <w:t>.</w:t>
      </w:r>
    </w:p>
    <w:p w14:paraId="3134E75D" w14:textId="4F4D7362" w:rsidR="00E95FF1" w:rsidRPr="00120BA8"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2-3 offic</w:t>
      </w:r>
      <w:r>
        <w:rPr>
          <w:rFonts w:asciiTheme="minorHAnsi" w:hAnsiTheme="minorHAnsi" w:cstheme="minorHAnsi"/>
          <w:szCs w:val="24"/>
        </w:rPr>
        <w:t>es</w:t>
      </w:r>
      <w:r w:rsidRPr="00120BA8">
        <w:rPr>
          <w:rFonts w:asciiTheme="minorHAnsi" w:hAnsiTheme="minorHAnsi" w:cstheme="minorHAnsi"/>
          <w:szCs w:val="24"/>
        </w:rPr>
        <w:t xml:space="preserve">, wired </w:t>
      </w:r>
      <w:r>
        <w:rPr>
          <w:rFonts w:asciiTheme="minorHAnsi" w:hAnsiTheme="minorHAnsi" w:cstheme="minorHAnsi"/>
          <w:szCs w:val="24"/>
        </w:rPr>
        <w:t xml:space="preserve">for phones and computers; </w:t>
      </w:r>
      <w:r w:rsidR="00C11E5F">
        <w:rPr>
          <w:rFonts w:asciiTheme="minorHAnsi" w:hAnsiTheme="minorHAnsi" w:cstheme="minorHAnsi"/>
          <w:szCs w:val="24"/>
        </w:rPr>
        <w:t>O</w:t>
      </w:r>
      <w:r w:rsidRPr="00E95FF1">
        <w:rPr>
          <w:rFonts w:asciiTheme="minorHAnsi" w:hAnsiTheme="minorHAnsi" w:cstheme="minorHAnsi"/>
          <w:i/>
          <w:iCs/>
          <w:szCs w:val="24"/>
        </w:rPr>
        <w:t>ne office can be a cubicle.</w:t>
      </w:r>
    </w:p>
    <w:p w14:paraId="559C9FDE" w14:textId="77777777" w:rsidR="00E95FF1" w:rsidRPr="00120BA8"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1 medium-sized meeting/conference room, wired </w:t>
      </w:r>
      <w:r>
        <w:rPr>
          <w:rFonts w:asciiTheme="minorHAnsi" w:hAnsiTheme="minorHAnsi" w:cstheme="minorHAnsi"/>
          <w:szCs w:val="24"/>
        </w:rPr>
        <w:t xml:space="preserve">for phones and </w:t>
      </w:r>
      <w:proofErr w:type="gramStart"/>
      <w:r>
        <w:rPr>
          <w:rFonts w:asciiTheme="minorHAnsi" w:hAnsiTheme="minorHAnsi" w:cstheme="minorHAnsi"/>
          <w:szCs w:val="24"/>
        </w:rPr>
        <w:t>computers;</w:t>
      </w:r>
      <w:proofErr w:type="gramEnd"/>
    </w:p>
    <w:p w14:paraId="74ADF39E" w14:textId="77777777" w:rsidR="00E95FF1" w:rsidRPr="00120BA8"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1 or more storage areas</w:t>
      </w:r>
      <w:r>
        <w:rPr>
          <w:rFonts w:asciiTheme="minorHAnsi" w:hAnsiTheme="minorHAnsi" w:cstheme="minorHAnsi"/>
          <w:szCs w:val="24"/>
        </w:rPr>
        <w:t>; and</w:t>
      </w:r>
    </w:p>
    <w:p w14:paraId="5067EAC9" w14:textId="77777777" w:rsidR="00E95FF1" w:rsidRPr="00120BA8" w:rsidRDefault="00E95FF1" w:rsidP="00E95FF1">
      <w:pPr>
        <w:pStyle w:val="ListParagraph"/>
        <w:numPr>
          <w:ilvl w:val="1"/>
          <w:numId w:val="11"/>
        </w:numPr>
        <w:spacing w:after="0" w:line="240" w:lineRule="auto"/>
        <w:jc w:val="both"/>
        <w:rPr>
          <w:rFonts w:asciiTheme="minorHAnsi" w:hAnsiTheme="minorHAnsi" w:cstheme="minorHAnsi"/>
          <w:szCs w:val="24"/>
        </w:rPr>
      </w:pPr>
      <w:r w:rsidRPr="00120BA8">
        <w:rPr>
          <w:rFonts w:asciiTheme="minorHAnsi" w:hAnsiTheme="minorHAnsi" w:cstheme="minorHAnsi"/>
          <w:szCs w:val="24"/>
        </w:rPr>
        <w:t xml:space="preserve">1 small </w:t>
      </w:r>
      <w:proofErr w:type="gramStart"/>
      <w:r w:rsidRPr="00120BA8">
        <w:rPr>
          <w:rFonts w:asciiTheme="minorHAnsi" w:hAnsiTheme="minorHAnsi" w:cstheme="minorHAnsi"/>
          <w:szCs w:val="24"/>
        </w:rPr>
        <w:t>break</w:t>
      </w:r>
      <w:r>
        <w:rPr>
          <w:rFonts w:asciiTheme="minorHAnsi" w:hAnsiTheme="minorHAnsi" w:cstheme="minorHAnsi"/>
          <w:szCs w:val="24"/>
        </w:rPr>
        <w:t>-</w:t>
      </w:r>
      <w:r w:rsidRPr="00120BA8">
        <w:rPr>
          <w:rFonts w:asciiTheme="minorHAnsi" w:hAnsiTheme="minorHAnsi" w:cstheme="minorHAnsi"/>
          <w:szCs w:val="24"/>
        </w:rPr>
        <w:t>room</w:t>
      </w:r>
      <w:proofErr w:type="gramEnd"/>
    </w:p>
    <w:p w14:paraId="085011FA"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lastRenderedPageBreak/>
        <w:t>Facility is asbestos-free, or an asbestos-managed environment in compliance with the Texas Department of Health.</w:t>
      </w:r>
    </w:p>
    <w:p w14:paraId="02CE476A" w14:textId="77777777" w:rsidR="00120BA8" w:rsidRPr="00120BA8" w:rsidRDefault="00120BA8" w:rsidP="00120BA8">
      <w:pPr>
        <w:numPr>
          <w:ilvl w:val="0"/>
          <w:numId w:val="11"/>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Parking spaces to meet the minimum zoning parking requirements.</w:t>
      </w:r>
    </w:p>
    <w:p w14:paraId="11CD8BBA" w14:textId="77777777" w:rsidR="00D64CAA" w:rsidRPr="00120BA8" w:rsidRDefault="00D64CAA" w:rsidP="00931975">
      <w:pPr>
        <w:spacing w:after="0" w:line="240" w:lineRule="auto"/>
        <w:jc w:val="both"/>
        <w:rPr>
          <w:rFonts w:asciiTheme="minorHAnsi" w:hAnsiTheme="minorHAnsi" w:cstheme="minorHAnsi"/>
          <w:bCs/>
          <w:spacing w:val="2"/>
          <w:szCs w:val="24"/>
        </w:rPr>
      </w:pPr>
    </w:p>
    <w:p w14:paraId="5F4E3F86" w14:textId="55321BC9" w:rsidR="00D64CAA" w:rsidRPr="00120BA8" w:rsidRDefault="00D64CAA"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Reasonableness of Cost – 3</w:t>
      </w:r>
      <w:r w:rsidR="00EE369B">
        <w:rPr>
          <w:rFonts w:asciiTheme="minorHAnsi" w:hAnsiTheme="minorHAnsi" w:cstheme="minorHAnsi"/>
          <w:bCs/>
          <w:i/>
          <w:iCs/>
          <w:spacing w:val="2"/>
          <w:szCs w:val="24"/>
        </w:rPr>
        <w:t>5</w:t>
      </w:r>
      <w:r w:rsidRPr="00120BA8">
        <w:rPr>
          <w:rFonts w:asciiTheme="minorHAnsi" w:hAnsiTheme="minorHAnsi" w:cstheme="minorHAnsi"/>
          <w:bCs/>
          <w:i/>
          <w:iCs/>
          <w:spacing w:val="2"/>
          <w:szCs w:val="24"/>
        </w:rPr>
        <w:t xml:space="preserve"> points</w:t>
      </w:r>
      <w:r w:rsidRPr="00120BA8">
        <w:rPr>
          <w:rFonts w:asciiTheme="minorHAnsi" w:hAnsiTheme="minorHAnsi" w:cstheme="minorHAnsi"/>
          <w:bCs/>
          <w:spacing w:val="2"/>
          <w:szCs w:val="24"/>
        </w:rPr>
        <w:t>:</w:t>
      </w:r>
    </w:p>
    <w:p w14:paraId="37E0CFF6" w14:textId="5F0E71CC" w:rsidR="00760C85" w:rsidRPr="00120BA8" w:rsidRDefault="00D64CAA" w:rsidP="00931975">
      <w:pPr>
        <w:pStyle w:val="ListParagraph"/>
        <w:numPr>
          <w:ilvl w:val="0"/>
          <w:numId w:val="12"/>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Lease amount.</w:t>
      </w:r>
    </w:p>
    <w:p w14:paraId="0AE122CF" w14:textId="19A8F788" w:rsidR="00D64CAA" w:rsidRPr="00120BA8" w:rsidRDefault="00D64CAA" w:rsidP="00931975">
      <w:pPr>
        <w:pStyle w:val="ListParagraph"/>
        <w:numPr>
          <w:ilvl w:val="0"/>
          <w:numId w:val="12"/>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Proposed escalation clauses, if applicable.</w:t>
      </w:r>
    </w:p>
    <w:p w14:paraId="0C88FEC5" w14:textId="450C0B9F" w:rsidR="00D64CAA" w:rsidRPr="00120BA8" w:rsidRDefault="00D64CAA" w:rsidP="00931975">
      <w:pPr>
        <w:pStyle w:val="ListParagraph"/>
        <w:numPr>
          <w:ilvl w:val="0"/>
          <w:numId w:val="12"/>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Restrictions, if applicable.</w:t>
      </w:r>
    </w:p>
    <w:p w14:paraId="3B6762B5" w14:textId="5228CC8C" w:rsidR="00D64CAA" w:rsidRPr="00120BA8" w:rsidRDefault="00D64CAA" w:rsidP="00931975">
      <w:pPr>
        <w:pStyle w:val="ListParagraph"/>
        <w:numPr>
          <w:ilvl w:val="0"/>
          <w:numId w:val="12"/>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Insurance requirements.</w:t>
      </w:r>
    </w:p>
    <w:p w14:paraId="53C3EFB6" w14:textId="77777777" w:rsidR="00D64CAA" w:rsidRPr="00120BA8" w:rsidRDefault="00D64CAA" w:rsidP="00931975">
      <w:pPr>
        <w:spacing w:after="0" w:line="240" w:lineRule="auto"/>
        <w:jc w:val="both"/>
        <w:rPr>
          <w:rFonts w:asciiTheme="minorHAnsi" w:hAnsiTheme="minorHAnsi" w:cstheme="minorHAnsi"/>
          <w:bCs/>
          <w:spacing w:val="2"/>
          <w:szCs w:val="24"/>
        </w:rPr>
      </w:pPr>
    </w:p>
    <w:p w14:paraId="68EA3790" w14:textId="35E7C7F9" w:rsidR="00D64CAA" w:rsidRPr="00120BA8" w:rsidRDefault="00D64CAA"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 xml:space="preserve">Lessor Experience – </w:t>
      </w:r>
      <w:r w:rsidR="00EE369B">
        <w:rPr>
          <w:rFonts w:asciiTheme="minorHAnsi" w:hAnsiTheme="minorHAnsi" w:cstheme="minorHAnsi"/>
          <w:bCs/>
          <w:i/>
          <w:iCs/>
          <w:spacing w:val="2"/>
          <w:szCs w:val="24"/>
        </w:rPr>
        <w:t>1</w:t>
      </w:r>
      <w:r w:rsidRPr="00120BA8">
        <w:rPr>
          <w:rFonts w:asciiTheme="minorHAnsi" w:hAnsiTheme="minorHAnsi" w:cstheme="minorHAnsi"/>
          <w:bCs/>
          <w:i/>
          <w:iCs/>
          <w:spacing w:val="2"/>
          <w:szCs w:val="24"/>
        </w:rPr>
        <w:t>5 points</w:t>
      </w:r>
      <w:r w:rsidRPr="00120BA8">
        <w:rPr>
          <w:rFonts w:asciiTheme="minorHAnsi" w:hAnsiTheme="minorHAnsi" w:cstheme="minorHAnsi"/>
          <w:bCs/>
          <w:spacing w:val="2"/>
          <w:szCs w:val="24"/>
        </w:rPr>
        <w:t>:</w:t>
      </w:r>
    </w:p>
    <w:p w14:paraId="6C1BF49D" w14:textId="4622DDB8" w:rsidR="00D64CAA" w:rsidRDefault="00D64CAA" w:rsidP="00931975">
      <w:pPr>
        <w:pStyle w:val="ListParagraph"/>
        <w:numPr>
          <w:ilvl w:val="0"/>
          <w:numId w:val="13"/>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Specialized experience and/or experience with similar projects, property management experience.</w:t>
      </w:r>
    </w:p>
    <w:p w14:paraId="22629BC1" w14:textId="3683A6D7" w:rsidR="00120BA8" w:rsidRPr="00120BA8" w:rsidRDefault="00120BA8" w:rsidP="00931975">
      <w:pPr>
        <w:pStyle w:val="ListParagraph"/>
        <w:numPr>
          <w:ilvl w:val="0"/>
          <w:numId w:val="13"/>
        </w:numPr>
        <w:spacing w:after="0" w:line="240" w:lineRule="auto"/>
        <w:jc w:val="both"/>
        <w:rPr>
          <w:rFonts w:asciiTheme="minorHAnsi" w:hAnsiTheme="minorHAnsi" w:cstheme="minorHAnsi"/>
          <w:bCs/>
          <w:spacing w:val="2"/>
          <w:szCs w:val="24"/>
        </w:rPr>
      </w:pPr>
      <w:r>
        <w:rPr>
          <w:rFonts w:asciiTheme="minorHAnsi" w:hAnsiTheme="minorHAnsi" w:cstheme="minorHAnsi"/>
          <w:bCs/>
          <w:spacing w:val="2"/>
          <w:szCs w:val="24"/>
        </w:rPr>
        <w:t>References.</w:t>
      </w:r>
    </w:p>
    <w:p w14:paraId="2A0AD063" w14:textId="77777777" w:rsidR="00D64CAA" w:rsidRPr="00120BA8" w:rsidRDefault="00D64CAA" w:rsidP="00931975">
      <w:pPr>
        <w:spacing w:after="0" w:line="240" w:lineRule="auto"/>
        <w:jc w:val="both"/>
        <w:rPr>
          <w:rFonts w:asciiTheme="minorHAnsi" w:hAnsiTheme="minorHAnsi" w:cstheme="minorHAnsi"/>
          <w:bCs/>
          <w:spacing w:val="2"/>
          <w:szCs w:val="24"/>
        </w:rPr>
      </w:pPr>
    </w:p>
    <w:p w14:paraId="079FDFAE" w14:textId="77777777" w:rsidR="00120BA8" w:rsidRPr="00120BA8" w:rsidRDefault="00120BA8" w:rsidP="00120BA8">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Value Added – 5 points</w:t>
      </w:r>
      <w:r w:rsidRPr="00120BA8">
        <w:rPr>
          <w:rFonts w:asciiTheme="minorHAnsi" w:hAnsiTheme="minorHAnsi" w:cstheme="minorHAnsi"/>
          <w:bCs/>
          <w:spacing w:val="2"/>
          <w:szCs w:val="24"/>
        </w:rPr>
        <w:t>:</w:t>
      </w:r>
    </w:p>
    <w:p w14:paraId="1B54D3BB" w14:textId="77777777" w:rsidR="00120BA8" w:rsidRPr="00120BA8" w:rsidRDefault="00120BA8" w:rsidP="00120BA8">
      <w:pPr>
        <w:pStyle w:val="ListParagraph"/>
        <w:numPr>
          <w:ilvl w:val="0"/>
          <w:numId w:val="13"/>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Any value added beyond the requested specifications.</w:t>
      </w:r>
    </w:p>
    <w:p w14:paraId="38A406A6" w14:textId="77777777" w:rsidR="00120BA8" w:rsidRDefault="00120BA8" w:rsidP="00931975">
      <w:pPr>
        <w:spacing w:after="0" w:line="240" w:lineRule="auto"/>
        <w:jc w:val="both"/>
        <w:rPr>
          <w:rFonts w:asciiTheme="minorHAnsi" w:hAnsiTheme="minorHAnsi" w:cstheme="minorHAnsi"/>
          <w:bCs/>
          <w:i/>
          <w:iCs/>
          <w:spacing w:val="2"/>
          <w:szCs w:val="24"/>
        </w:rPr>
      </w:pPr>
    </w:p>
    <w:p w14:paraId="1E08CDCE" w14:textId="5E9E5003" w:rsidR="00D64CAA" w:rsidRPr="00120BA8" w:rsidRDefault="00D64CAA"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Historically Under-utilized Business – 5 points</w:t>
      </w:r>
      <w:r w:rsidRPr="00120BA8">
        <w:rPr>
          <w:rFonts w:asciiTheme="minorHAnsi" w:hAnsiTheme="minorHAnsi" w:cstheme="minorHAnsi"/>
          <w:bCs/>
          <w:spacing w:val="2"/>
          <w:szCs w:val="24"/>
        </w:rPr>
        <w:t>:</w:t>
      </w:r>
    </w:p>
    <w:p w14:paraId="3374B1DF" w14:textId="6581BFB3" w:rsidR="00D64CAA" w:rsidRPr="00120BA8" w:rsidRDefault="00D64CAA" w:rsidP="00931975">
      <w:pPr>
        <w:pStyle w:val="ListParagraph"/>
        <w:numPr>
          <w:ilvl w:val="0"/>
          <w:numId w:val="13"/>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Bidders who qualify as Certified HUBs will receive 5 bonus points. Bidders must provide a current copy of their HUB certificate to receive these points.</w:t>
      </w:r>
    </w:p>
    <w:p w14:paraId="66428FEB" w14:textId="77777777" w:rsidR="00760C85" w:rsidRPr="00120BA8" w:rsidRDefault="00760C85" w:rsidP="00931975">
      <w:pPr>
        <w:spacing w:after="0" w:line="240" w:lineRule="auto"/>
        <w:jc w:val="both"/>
        <w:rPr>
          <w:rFonts w:asciiTheme="minorHAnsi" w:hAnsiTheme="minorHAnsi" w:cstheme="minorHAnsi"/>
          <w:bCs/>
          <w:spacing w:val="2"/>
          <w:szCs w:val="24"/>
        </w:rPr>
      </w:pPr>
    </w:p>
    <w:p w14:paraId="0D6BC3FE" w14:textId="2F9AA6A8" w:rsidR="00D64CAA" w:rsidRPr="00120BA8" w:rsidRDefault="00D64CAA" w:rsidP="00931975">
      <w:pPr>
        <w:spacing w:after="0" w:line="240" w:lineRule="auto"/>
        <w:jc w:val="both"/>
        <w:rPr>
          <w:rFonts w:asciiTheme="minorHAnsi" w:hAnsiTheme="minorHAnsi" w:cstheme="minorHAnsi"/>
          <w:bCs/>
          <w:spacing w:val="2"/>
          <w:szCs w:val="24"/>
        </w:rPr>
      </w:pPr>
      <w:r w:rsidRPr="00120BA8">
        <w:rPr>
          <w:rFonts w:asciiTheme="minorHAnsi" w:hAnsiTheme="minorHAnsi" w:cstheme="minorHAnsi"/>
          <w:bCs/>
          <w:i/>
          <w:iCs/>
          <w:spacing w:val="2"/>
          <w:szCs w:val="24"/>
        </w:rPr>
        <w:t>Total Possible Points – 105 points</w:t>
      </w:r>
      <w:r w:rsidRPr="00120BA8">
        <w:rPr>
          <w:rFonts w:asciiTheme="minorHAnsi" w:hAnsiTheme="minorHAnsi" w:cstheme="minorHAnsi"/>
          <w:bCs/>
          <w:spacing w:val="2"/>
          <w:szCs w:val="24"/>
        </w:rPr>
        <w:t>.</w:t>
      </w:r>
    </w:p>
    <w:p w14:paraId="547BC5C6" w14:textId="71947947" w:rsidR="00D64CAA" w:rsidRPr="00120BA8" w:rsidRDefault="00D64CAA" w:rsidP="00931975">
      <w:pPr>
        <w:pStyle w:val="ListParagraph"/>
        <w:numPr>
          <w:ilvl w:val="0"/>
          <w:numId w:val="13"/>
        </w:numPr>
        <w:spacing w:after="0" w:line="240" w:lineRule="auto"/>
        <w:jc w:val="both"/>
        <w:rPr>
          <w:rFonts w:asciiTheme="minorHAnsi" w:hAnsiTheme="minorHAnsi" w:cstheme="minorHAnsi"/>
          <w:bCs/>
          <w:spacing w:val="2"/>
          <w:szCs w:val="24"/>
        </w:rPr>
      </w:pPr>
      <w:r w:rsidRPr="00120BA8">
        <w:rPr>
          <w:rFonts w:asciiTheme="minorHAnsi" w:hAnsiTheme="minorHAnsi" w:cstheme="minorHAnsi"/>
          <w:bCs/>
          <w:spacing w:val="2"/>
          <w:szCs w:val="24"/>
        </w:rPr>
        <w:t xml:space="preserve">A minimum aggregate average score of 75 points is required to be considered responsive </w:t>
      </w:r>
      <w:r w:rsidR="00452BF9" w:rsidRPr="00120BA8">
        <w:rPr>
          <w:rFonts w:asciiTheme="minorHAnsi" w:hAnsiTheme="minorHAnsi" w:cstheme="minorHAnsi"/>
          <w:bCs/>
          <w:spacing w:val="2"/>
          <w:szCs w:val="24"/>
        </w:rPr>
        <w:t xml:space="preserve">and capable of actual service provision. </w:t>
      </w:r>
    </w:p>
    <w:p w14:paraId="3A999BE7" w14:textId="77777777" w:rsidR="00E0486D" w:rsidRPr="00120BA8" w:rsidRDefault="00E0486D" w:rsidP="00931975">
      <w:pPr>
        <w:pStyle w:val="ListParagraph"/>
        <w:spacing w:after="0" w:line="240" w:lineRule="auto"/>
        <w:jc w:val="both"/>
        <w:rPr>
          <w:rFonts w:asciiTheme="minorHAnsi" w:hAnsiTheme="minorHAnsi" w:cstheme="minorHAnsi"/>
          <w:bCs/>
          <w:spacing w:val="2"/>
          <w:szCs w:val="24"/>
        </w:rPr>
      </w:pPr>
    </w:p>
    <w:p w14:paraId="2DA150D4" w14:textId="2C2AD84D" w:rsidR="001F7C6D" w:rsidRDefault="001F7C6D" w:rsidP="00931975">
      <w:pPr>
        <w:spacing w:after="0" w:line="240" w:lineRule="auto"/>
        <w:jc w:val="both"/>
        <w:rPr>
          <w:rFonts w:asciiTheme="minorHAnsi" w:hAnsiTheme="minorHAnsi" w:cstheme="minorHAnsi"/>
          <w:bCs/>
          <w:i/>
          <w:iCs/>
          <w:szCs w:val="24"/>
          <w:u w:val="single"/>
        </w:rPr>
      </w:pPr>
      <w:r>
        <w:rPr>
          <w:rFonts w:asciiTheme="minorHAnsi" w:hAnsiTheme="minorHAnsi" w:cstheme="minorHAnsi"/>
          <w:b/>
          <w:szCs w:val="24"/>
          <w:u w:val="single"/>
        </w:rPr>
        <w:t>QUESTIONS:</w:t>
      </w:r>
    </w:p>
    <w:p w14:paraId="055A7454" w14:textId="749EECF2" w:rsidR="001F7C6D" w:rsidRPr="001F7C6D" w:rsidRDefault="001F7C6D" w:rsidP="00931975">
      <w:pPr>
        <w:spacing w:after="0" w:line="240" w:lineRule="auto"/>
        <w:jc w:val="both"/>
        <w:rPr>
          <w:rFonts w:asciiTheme="minorHAnsi" w:hAnsiTheme="minorHAnsi" w:cstheme="minorHAnsi"/>
          <w:bCs/>
          <w:szCs w:val="24"/>
        </w:rPr>
      </w:pPr>
      <w:r>
        <w:rPr>
          <w:rFonts w:asciiTheme="minorHAnsi" w:hAnsiTheme="minorHAnsi" w:cstheme="minorHAnsi"/>
          <w:bCs/>
          <w:szCs w:val="24"/>
        </w:rPr>
        <w:t xml:space="preserve">Questions can be emailed to </w:t>
      </w:r>
      <w:hyperlink r:id="rId7" w:history="1">
        <w:r w:rsidRPr="004508AC">
          <w:rPr>
            <w:rStyle w:val="Hyperlink"/>
            <w:rFonts w:asciiTheme="minorHAnsi" w:hAnsiTheme="minorHAnsi" w:cstheme="minorHAnsi"/>
            <w:bCs/>
            <w:szCs w:val="24"/>
          </w:rPr>
          <w:t>procurement@hotworkforce.com</w:t>
        </w:r>
      </w:hyperlink>
      <w:r>
        <w:rPr>
          <w:rFonts w:asciiTheme="minorHAnsi" w:hAnsiTheme="minorHAnsi" w:cstheme="minorHAnsi"/>
          <w:bCs/>
          <w:szCs w:val="24"/>
        </w:rPr>
        <w:t xml:space="preserve"> anytime before the response deadline. </w:t>
      </w:r>
    </w:p>
    <w:p w14:paraId="32D18FCA" w14:textId="77777777" w:rsidR="001F7C6D" w:rsidRDefault="001F7C6D" w:rsidP="00931975">
      <w:pPr>
        <w:spacing w:after="0" w:line="240" w:lineRule="auto"/>
        <w:jc w:val="both"/>
        <w:rPr>
          <w:rFonts w:asciiTheme="minorHAnsi" w:hAnsiTheme="minorHAnsi" w:cstheme="minorHAnsi"/>
          <w:b/>
          <w:szCs w:val="24"/>
          <w:u w:val="single"/>
        </w:rPr>
      </w:pPr>
    </w:p>
    <w:p w14:paraId="6ED59530" w14:textId="20A69C94" w:rsidR="00856109" w:rsidRPr="00120BA8" w:rsidRDefault="00760C85" w:rsidP="00931975">
      <w:pPr>
        <w:spacing w:after="0" w:line="240" w:lineRule="auto"/>
        <w:jc w:val="both"/>
        <w:rPr>
          <w:rFonts w:asciiTheme="minorHAnsi" w:hAnsiTheme="minorHAnsi" w:cstheme="minorHAnsi"/>
          <w:b/>
          <w:szCs w:val="24"/>
        </w:rPr>
      </w:pPr>
      <w:r w:rsidRPr="00120BA8">
        <w:rPr>
          <w:rFonts w:asciiTheme="minorHAnsi" w:hAnsiTheme="minorHAnsi" w:cstheme="minorHAnsi"/>
          <w:b/>
          <w:szCs w:val="24"/>
          <w:u w:val="single"/>
        </w:rPr>
        <w:t>RESPONSE</w:t>
      </w:r>
      <w:r w:rsidR="00106F95" w:rsidRPr="00120BA8">
        <w:rPr>
          <w:rFonts w:asciiTheme="minorHAnsi" w:hAnsiTheme="minorHAnsi" w:cstheme="minorHAnsi"/>
          <w:b/>
          <w:szCs w:val="24"/>
        </w:rPr>
        <w:t>:</w:t>
      </w:r>
    </w:p>
    <w:p w14:paraId="730D509C" w14:textId="0F190A21" w:rsidR="00D85B34" w:rsidRPr="00120BA8" w:rsidRDefault="00FC205E" w:rsidP="00931975">
      <w:pPr>
        <w:spacing w:after="0" w:line="240" w:lineRule="auto"/>
        <w:jc w:val="both"/>
        <w:rPr>
          <w:rFonts w:asciiTheme="minorHAnsi" w:eastAsia="Times New Roman" w:hAnsiTheme="minorHAnsi" w:cstheme="minorHAnsi"/>
          <w:szCs w:val="24"/>
        </w:rPr>
      </w:pPr>
      <w:r w:rsidRPr="00120BA8">
        <w:rPr>
          <w:rFonts w:asciiTheme="minorHAnsi" w:eastAsia="Times New Roman" w:hAnsiTheme="minorHAnsi" w:cstheme="minorHAnsi"/>
          <w:szCs w:val="24"/>
        </w:rPr>
        <w:t xml:space="preserve">Interested </w:t>
      </w:r>
      <w:r w:rsidR="00452BF9" w:rsidRPr="00120BA8">
        <w:rPr>
          <w:rFonts w:asciiTheme="minorHAnsi" w:eastAsia="Times New Roman" w:hAnsiTheme="minorHAnsi" w:cstheme="minorHAnsi"/>
          <w:szCs w:val="24"/>
        </w:rPr>
        <w:t>entities</w:t>
      </w:r>
      <w:r w:rsidRPr="00120BA8">
        <w:rPr>
          <w:rFonts w:asciiTheme="minorHAnsi" w:eastAsia="Times New Roman" w:hAnsiTheme="minorHAnsi" w:cstheme="minorHAnsi"/>
          <w:szCs w:val="24"/>
        </w:rPr>
        <w:t xml:space="preserve"> must </w:t>
      </w:r>
      <w:r w:rsidR="00452BF9" w:rsidRPr="00120BA8">
        <w:rPr>
          <w:rFonts w:asciiTheme="minorHAnsi" w:eastAsia="Times New Roman" w:hAnsiTheme="minorHAnsi" w:cstheme="minorHAnsi"/>
          <w:szCs w:val="24"/>
        </w:rPr>
        <w:t xml:space="preserve">respond by </w:t>
      </w:r>
      <w:r w:rsidR="00351509">
        <w:rPr>
          <w:rFonts w:asciiTheme="minorHAnsi" w:eastAsia="Times New Roman" w:hAnsiTheme="minorHAnsi" w:cstheme="minorHAnsi"/>
          <w:b/>
          <w:bCs/>
          <w:szCs w:val="24"/>
        </w:rPr>
        <w:t>Wednes</w:t>
      </w:r>
      <w:r w:rsidR="007E5E82">
        <w:rPr>
          <w:rFonts w:asciiTheme="minorHAnsi" w:eastAsia="Times New Roman" w:hAnsiTheme="minorHAnsi" w:cstheme="minorHAnsi"/>
          <w:b/>
          <w:bCs/>
          <w:szCs w:val="24"/>
        </w:rPr>
        <w:t>day</w:t>
      </w:r>
      <w:r w:rsidR="00403EB3">
        <w:rPr>
          <w:rFonts w:asciiTheme="minorHAnsi" w:eastAsia="Times New Roman" w:hAnsiTheme="minorHAnsi" w:cstheme="minorHAnsi"/>
          <w:b/>
          <w:bCs/>
          <w:szCs w:val="24"/>
        </w:rPr>
        <w:t xml:space="preserve">, </w:t>
      </w:r>
      <w:r w:rsidR="00351509">
        <w:rPr>
          <w:rFonts w:asciiTheme="minorHAnsi" w:eastAsia="Times New Roman" w:hAnsiTheme="minorHAnsi" w:cstheme="minorHAnsi"/>
          <w:b/>
          <w:bCs/>
          <w:szCs w:val="24"/>
        </w:rPr>
        <w:t>September</w:t>
      </w:r>
      <w:r w:rsidR="00452BF9" w:rsidRPr="00120BA8">
        <w:rPr>
          <w:rFonts w:asciiTheme="minorHAnsi" w:eastAsia="Times New Roman" w:hAnsiTheme="minorHAnsi" w:cstheme="minorHAnsi"/>
          <w:b/>
          <w:bCs/>
          <w:szCs w:val="24"/>
        </w:rPr>
        <w:t xml:space="preserve"> </w:t>
      </w:r>
      <w:r w:rsidR="00351509">
        <w:rPr>
          <w:rFonts w:asciiTheme="minorHAnsi" w:eastAsia="Times New Roman" w:hAnsiTheme="minorHAnsi" w:cstheme="minorHAnsi"/>
          <w:b/>
          <w:bCs/>
          <w:szCs w:val="24"/>
        </w:rPr>
        <w:t>11</w:t>
      </w:r>
      <w:r w:rsidR="00452BF9" w:rsidRPr="00120BA8">
        <w:rPr>
          <w:rFonts w:asciiTheme="minorHAnsi" w:eastAsia="Times New Roman" w:hAnsiTheme="minorHAnsi" w:cstheme="minorHAnsi"/>
          <w:b/>
          <w:bCs/>
          <w:szCs w:val="24"/>
        </w:rPr>
        <w:t xml:space="preserve">, 2024, </w:t>
      </w:r>
      <w:r w:rsidR="00351509">
        <w:rPr>
          <w:rFonts w:asciiTheme="minorHAnsi" w:eastAsia="Times New Roman" w:hAnsiTheme="minorHAnsi" w:cstheme="minorHAnsi"/>
          <w:b/>
          <w:bCs/>
          <w:szCs w:val="24"/>
        </w:rPr>
        <w:t>1</w:t>
      </w:r>
      <w:r w:rsidR="00452BF9" w:rsidRPr="00120BA8">
        <w:rPr>
          <w:rFonts w:asciiTheme="minorHAnsi" w:eastAsia="Times New Roman" w:hAnsiTheme="minorHAnsi" w:cstheme="minorHAnsi"/>
          <w:b/>
          <w:bCs/>
          <w:szCs w:val="24"/>
        </w:rPr>
        <w:t>:</w:t>
      </w:r>
      <w:r w:rsidR="00351509">
        <w:rPr>
          <w:rFonts w:asciiTheme="minorHAnsi" w:eastAsia="Times New Roman" w:hAnsiTheme="minorHAnsi" w:cstheme="minorHAnsi"/>
          <w:b/>
          <w:bCs/>
          <w:szCs w:val="24"/>
        </w:rPr>
        <w:t>0</w:t>
      </w:r>
      <w:r w:rsidR="00452BF9" w:rsidRPr="00120BA8">
        <w:rPr>
          <w:rFonts w:asciiTheme="minorHAnsi" w:eastAsia="Times New Roman" w:hAnsiTheme="minorHAnsi" w:cstheme="minorHAnsi"/>
          <w:b/>
          <w:bCs/>
          <w:szCs w:val="24"/>
        </w:rPr>
        <w:t>0 PM (CST)</w:t>
      </w:r>
      <w:r w:rsidR="00452BF9" w:rsidRPr="00120BA8">
        <w:rPr>
          <w:rFonts w:asciiTheme="minorHAnsi" w:eastAsia="Times New Roman" w:hAnsiTheme="minorHAnsi" w:cstheme="minorHAnsi"/>
          <w:szCs w:val="24"/>
        </w:rPr>
        <w:t>. All responses must be received by that date and time to be considered. No exceptions will be made.</w:t>
      </w:r>
      <w:r w:rsidR="00B92ECF" w:rsidRPr="00120BA8">
        <w:rPr>
          <w:rFonts w:asciiTheme="minorHAnsi" w:eastAsia="Times New Roman" w:hAnsiTheme="minorHAnsi" w:cstheme="minorHAnsi"/>
          <w:szCs w:val="24"/>
        </w:rPr>
        <w:t xml:space="preserve"> Interested entities must complete</w:t>
      </w:r>
      <w:r w:rsidRPr="00120BA8">
        <w:rPr>
          <w:rFonts w:asciiTheme="minorHAnsi" w:eastAsia="Times New Roman" w:hAnsiTheme="minorHAnsi" w:cstheme="minorHAnsi"/>
          <w:szCs w:val="24"/>
        </w:rPr>
        <w:t xml:space="preserve"> and submit </w:t>
      </w:r>
      <w:r w:rsidR="0037626F" w:rsidRPr="00120BA8">
        <w:rPr>
          <w:rFonts w:asciiTheme="minorHAnsi" w:eastAsia="Times New Roman" w:hAnsiTheme="minorHAnsi" w:cstheme="minorHAnsi"/>
          <w:szCs w:val="24"/>
        </w:rPr>
        <w:t xml:space="preserve">the </w:t>
      </w:r>
      <w:r w:rsidR="00931975" w:rsidRPr="00120BA8">
        <w:rPr>
          <w:rFonts w:asciiTheme="minorHAnsi" w:eastAsia="Times New Roman" w:hAnsiTheme="minorHAnsi" w:cstheme="minorHAnsi"/>
          <w:szCs w:val="24"/>
        </w:rPr>
        <w:t xml:space="preserve">application located below. </w:t>
      </w:r>
    </w:p>
    <w:p w14:paraId="42FC2BE6" w14:textId="77777777" w:rsidR="00D85B34" w:rsidRPr="00120BA8" w:rsidRDefault="00D85B34" w:rsidP="00931975">
      <w:pPr>
        <w:spacing w:after="0" w:line="240" w:lineRule="auto"/>
        <w:jc w:val="both"/>
        <w:rPr>
          <w:rFonts w:asciiTheme="minorHAnsi" w:eastAsia="Times New Roman" w:hAnsiTheme="minorHAnsi" w:cstheme="minorHAnsi"/>
          <w:szCs w:val="24"/>
        </w:rPr>
      </w:pPr>
    </w:p>
    <w:p w14:paraId="5D49C3CE" w14:textId="77777777" w:rsidR="00351509" w:rsidRDefault="001E50BD" w:rsidP="00931975">
      <w:pPr>
        <w:spacing w:after="0" w:line="240" w:lineRule="auto"/>
        <w:jc w:val="both"/>
        <w:rPr>
          <w:rFonts w:asciiTheme="minorHAnsi" w:eastAsia="Times New Roman" w:hAnsiTheme="minorHAnsi" w:cstheme="minorHAnsi"/>
          <w:szCs w:val="24"/>
        </w:rPr>
      </w:pPr>
      <w:r w:rsidRPr="00120BA8">
        <w:rPr>
          <w:rFonts w:asciiTheme="minorHAnsi" w:eastAsia="Times New Roman" w:hAnsiTheme="minorHAnsi" w:cstheme="minorHAnsi"/>
          <w:szCs w:val="24"/>
        </w:rPr>
        <w:t>Submit a</w:t>
      </w:r>
      <w:r w:rsidR="00856109" w:rsidRPr="00120BA8">
        <w:rPr>
          <w:rFonts w:asciiTheme="minorHAnsi" w:eastAsia="Times New Roman" w:hAnsiTheme="minorHAnsi" w:cstheme="minorHAnsi"/>
          <w:szCs w:val="24"/>
        </w:rPr>
        <w:t xml:space="preserve">ll </w:t>
      </w:r>
      <w:r w:rsidRPr="00120BA8">
        <w:rPr>
          <w:rFonts w:asciiTheme="minorHAnsi" w:eastAsia="Times New Roman" w:hAnsiTheme="minorHAnsi" w:cstheme="minorHAnsi"/>
          <w:szCs w:val="24"/>
        </w:rPr>
        <w:t>documents in PDF format</w:t>
      </w:r>
      <w:r w:rsidR="00F5116B" w:rsidRPr="00120BA8">
        <w:rPr>
          <w:rFonts w:asciiTheme="minorHAnsi" w:eastAsia="Times New Roman" w:hAnsiTheme="minorHAnsi" w:cstheme="minorHAnsi"/>
          <w:szCs w:val="24"/>
        </w:rPr>
        <w:t xml:space="preserve">, by </w:t>
      </w:r>
      <w:r w:rsidR="00351509">
        <w:rPr>
          <w:rFonts w:asciiTheme="minorHAnsi" w:eastAsia="Times New Roman" w:hAnsiTheme="minorHAnsi" w:cstheme="minorHAnsi"/>
          <w:b/>
          <w:bCs/>
          <w:szCs w:val="24"/>
        </w:rPr>
        <w:t>Wednesday</w:t>
      </w:r>
      <w:r w:rsidR="00F5116B" w:rsidRPr="00120BA8">
        <w:rPr>
          <w:rFonts w:asciiTheme="minorHAnsi" w:eastAsia="Times New Roman" w:hAnsiTheme="minorHAnsi" w:cstheme="minorHAnsi"/>
          <w:b/>
          <w:bCs/>
          <w:szCs w:val="24"/>
        </w:rPr>
        <w:t xml:space="preserve">, </w:t>
      </w:r>
      <w:r w:rsidR="00351509">
        <w:rPr>
          <w:rFonts w:asciiTheme="minorHAnsi" w:eastAsia="Times New Roman" w:hAnsiTheme="minorHAnsi" w:cstheme="minorHAnsi"/>
          <w:b/>
          <w:bCs/>
          <w:szCs w:val="24"/>
        </w:rPr>
        <w:t>September</w:t>
      </w:r>
      <w:r w:rsidR="00F5116B" w:rsidRPr="00120BA8">
        <w:rPr>
          <w:rFonts w:asciiTheme="minorHAnsi" w:eastAsia="Times New Roman" w:hAnsiTheme="minorHAnsi" w:cstheme="minorHAnsi"/>
          <w:b/>
          <w:bCs/>
          <w:szCs w:val="24"/>
        </w:rPr>
        <w:t xml:space="preserve"> </w:t>
      </w:r>
      <w:r w:rsidR="00351509">
        <w:rPr>
          <w:rFonts w:asciiTheme="minorHAnsi" w:eastAsia="Times New Roman" w:hAnsiTheme="minorHAnsi" w:cstheme="minorHAnsi"/>
          <w:b/>
          <w:bCs/>
          <w:szCs w:val="24"/>
        </w:rPr>
        <w:t>11</w:t>
      </w:r>
      <w:r w:rsidR="00F5116B" w:rsidRPr="00120BA8">
        <w:rPr>
          <w:rFonts w:asciiTheme="minorHAnsi" w:eastAsia="Times New Roman" w:hAnsiTheme="minorHAnsi" w:cstheme="minorHAnsi"/>
          <w:b/>
          <w:bCs/>
          <w:szCs w:val="24"/>
        </w:rPr>
        <w:t>, 202</w:t>
      </w:r>
      <w:r w:rsidR="00D85B34" w:rsidRPr="00120BA8">
        <w:rPr>
          <w:rFonts w:asciiTheme="minorHAnsi" w:eastAsia="Times New Roman" w:hAnsiTheme="minorHAnsi" w:cstheme="minorHAnsi"/>
          <w:b/>
          <w:bCs/>
          <w:szCs w:val="24"/>
        </w:rPr>
        <w:t>4</w:t>
      </w:r>
      <w:r w:rsidR="00F5116B" w:rsidRPr="00120BA8">
        <w:rPr>
          <w:rFonts w:asciiTheme="minorHAnsi" w:eastAsia="Times New Roman" w:hAnsiTheme="minorHAnsi" w:cstheme="minorHAnsi"/>
          <w:b/>
          <w:bCs/>
          <w:szCs w:val="24"/>
        </w:rPr>
        <w:t>, 1:00 p.m. (CST) to</w:t>
      </w:r>
      <w:r w:rsidR="0037626F" w:rsidRPr="00120BA8">
        <w:rPr>
          <w:rFonts w:asciiTheme="minorHAnsi" w:eastAsia="Times New Roman" w:hAnsiTheme="minorHAnsi" w:cstheme="minorHAnsi"/>
          <w:b/>
          <w:bCs/>
          <w:szCs w:val="24"/>
        </w:rPr>
        <w:t xml:space="preserve"> </w:t>
      </w:r>
      <w:hyperlink r:id="rId8" w:history="1">
        <w:r w:rsidR="00D85B34" w:rsidRPr="00120BA8">
          <w:rPr>
            <w:rStyle w:val="Hyperlink"/>
            <w:rFonts w:asciiTheme="minorHAnsi" w:eastAsia="Times New Roman" w:hAnsiTheme="minorHAnsi" w:cstheme="minorHAnsi"/>
            <w:szCs w:val="24"/>
          </w:rPr>
          <w:t>procurement@hotworkforce.com</w:t>
        </w:r>
      </w:hyperlink>
      <w:r w:rsidR="00F5116B" w:rsidRPr="00120BA8">
        <w:rPr>
          <w:rFonts w:asciiTheme="minorHAnsi" w:eastAsia="Times New Roman" w:hAnsiTheme="minorHAnsi" w:cstheme="minorHAnsi"/>
          <w:szCs w:val="24"/>
        </w:rPr>
        <w:t xml:space="preserve">. </w:t>
      </w:r>
    </w:p>
    <w:p w14:paraId="29D4BF07" w14:textId="77777777" w:rsidR="00351509" w:rsidRDefault="00351509" w:rsidP="00931975">
      <w:pPr>
        <w:spacing w:after="0" w:line="240" w:lineRule="auto"/>
        <w:jc w:val="both"/>
        <w:rPr>
          <w:rFonts w:asciiTheme="minorHAnsi" w:eastAsia="Times New Roman" w:hAnsiTheme="minorHAnsi" w:cstheme="minorHAnsi"/>
          <w:szCs w:val="24"/>
        </w:rPr>
      </w:pPr>
    </w:p>
    <w:p w14:paraId="7524668C" w14:textId="21304864" w:rsidR="00351509" w:rsidRPr="00351509" w:rsidRDefault="00351509" w:rsidP="00351509">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You may also mail/hand-deliver your responses to </w:t>
      </w:r>
      <w:r w:rsidRPr="00351509">
        <w:rPr>
          <w:rFonts w:asciiTheme="minorHAnsi" w:eastAsia="Times New Roman" w:hAnsiTheme="minorHAnsi" w:cstheme="minorHAnsi"/>
          <w:szCs w:val="24"/>
        </w:rPr>
        <w:t>the Board’s administrative office</w:t>
      </w:r>
      <w:r>
        <w:rPr>
          <w:rFonts w:asciiTheme="minorHAnsi" w:eastAsia="Times New Roman" w:hAnsiTheme="minorHAnsi" w:cstheme="minorHAnsi"/>
          <w:szCs w:val="24"/>
        </w:rPr>
        <w:t>:</w:t>
      </w:r>
      <w:r w:rsidRPr="00351509">
        <w:rPr>
          <w:rFonts w:asciiTheme="minorHAnsi" w:eastAsia="Times New Roman" w:hAnsiTheme="minorHAnsi" w:cstheme="minorHAnsi"/>
          <w:szCs w:val="24"/>
        </w:rPr>
        <w:t xml:space="preserve"> </w:t>
      </w:r>
    </w:p>
    <w:p w14:paraId="75ED0CB9" w14:textId="77777777" w:rsidR="00351509" w:rsidRPr="00351509" w:rsidRDefault="00351509" w:rsidP="00351509">
      <w:pPr>
        <w:spacing w:after="0" w:line="240" w:lineRule="auto"/>
        <w:jc w:val="center"/>
        <w:rPr>
          <w:rFonts w:asciiTheme="minorHAnsi" w:eastAsia="Times New Roman" w:hAnsiTheme="minorHAnsi" w:cstheme="minorHAnsi"/>
          <w:szCs w:val="24"/>
        </w:rPr>
      </w:pPr>
      <w:r w:rsidRPr="00351509">
        <w:rPr>
          <w:rFonts w:asciiTheme="minorHAnsi" w:eastAsia="Times New Roman" w:hAnsiTheme="minorHAnsi" w:cstheme="minorHAnsi"/>
          <w:szCs w:val="24"/>
        </w:rPr>
        <w:t>Heart of Texas Workforce Development Board, Inc.</w:t>
      </w:r>
    </w:p>
    <w:p w14:paraId="220E1ABB" w14:textId="3F50819C" w:rsidR="00351509" w:rsidRPr="00351509" w:rsidRDefault="00351509" w:rsidP="00351509">
      <w:pPr>
        <w:spacing w:after="0" w:line="240" w:lineRule="auto"/>
        <w:jc w:val="center"/>
        <w:rPr>
          <w:rFonts w:asciiTheme="minorHAnsi" w:eastAsia="Times New Roman" w:hAnsiTheme="minorHAnsi" w:cstheme="minorHAnsi"/>
          <w:szCs w:val="24"/>
        </w:rPr>
      </w:pPr>
      <w:r>
        <w:rPr>
          <w:rFonts w:asciiTheme="minorHAnsi" w:eastAsia="Times New Roman" w:hAnsiTheme="minorHAnsi" w:cstheme="minorHAnsi"/>
          <w:szCs w:val="24"/>
        </w:rPr>
        <w:t>Leased Office Space</w:t>
      </w:r>
    </w:p>
    <w:p w14:paraId="122445CA" w14:textId="474BEEF8" w:rsidR="00351509" w:rsidRPr="00351509" w:rsidRDefault="00351509" w:rsidP="00351509">
      <w:pPr>
        <w:spacing w:after="0" w:line="240" w:lineRule="auto"/>
        <w:jc w:val="center"/>
        <w:rPr>
          <w:rFonts w:asciiTheme="minorHAnsi" w:eastAsia="Times New Roman" w:hAnsiTheme="minorHAnsi" w:cstheme="minorHAnsi"/>
          <w:szCs w:val="24"/>
        </w:rPr>
      </w:pPr>
      <w:r w:rsidRPr="00351509">
        <w:rPr>
          <w:rFonts w:asciiTheme="minorHAnsi" w:eastAsia="Times New Roman" w:hAnsiTheme="minorHAnsi" w:cstheme="minorHAnsi"/>
          <w:szCs w:val="24"/>
        </w:rPr>
        <w:t xml:space="preserve">Attn: </w:t>
      </w:r>
      <w:r>
        <w:rPr>
          <w:rFonts w:asciiTheme="minorHAnsi" w:eastAsia="Times New Roman" w:hAnsiTheme="minorHAnsi" w:cstheme="minorHAnsi"/>
          <w:szCs w:val="24"/>
        </w:rPr>
        <w:t>Erin Dosher</w:t>
      </w:r>
    </w:p>
    <w:p w14:paraId="1495FF4C" w14:textId="77777777" w:rsidR="00351509" w:rsidRPr="00351509" w:rsidRDefault="00351509" w:rsidP="00351509">
      <w:pPr>
        <w:spacing w:after="0" w:line="240" w:lineRule="auto"/>
        <w:jc w:val="center"/>
        <w:rPr>
          <w:rFonts w:asciiTheme="minorHAnsi" w:eastAsia="Times New Roman" w:hAnsiTheme="minorHAnsi" w:cstheme="minorHAnsi"/>
          <w:szCs w:val="24"/>
        </w:rPr>
      </w:pPr>
      <w:r w:rsidRPr="00351509">
        <w:rPr>
          <w:rFonts w:asciiTheme="minorHAnsi" w:eastAsia="Times New Roman" w:hAnsiTheme="minorHAnsi" w:cstheme="minorHAnsi"/>
          <w:szCs w:val="24"/>
        </w:rPr>
        <w:t>801 Washington Avenue, Suite 700</w:t>
      </w:r>
    </w:p>
    <w:p w14:paraId="596FC0D4" w14:textId="77777777" w:rsidR="00351509" w:rsidRPr="00351509" w:rsidRDefault="00351509" w:rsidP="00351509">
      <w:pPr>
        <w:spacing w:after="0" w:line="240" w:lineRule="auto"/>
        <w:jc w:val="center"/>
        <w:rPr>
          <w:rFonts w:asciiTheme="minorHAnsi" w:eastAsia="Times New Roman" w:hAnsiTheme="minorHAnsi" w:cstheme="minorHAnsi"/>
          <w:szCs w:val="24"/>
        </w:rPr>
      </w:pPr>
      <w:r w:rsidRPr="00351509">
        <w:rPr>
          <w:rFonts w:asciiTheme="minorHAnsi" w:eastAsia="Times New Roman" w:hAnsiTheme="minorHAnsi" w:cstheme="minorHAnsi"/>
          <w:szCs w:val="24"/>
        </w:rPr>
        <w:t>Waco, Texas 76701</w:t>
      </w:r>
    </w:p>
    <w:p w14:paraId="6384F890" w14:textId="5B4037CC" w:rsidR="00351509" w:rsidRDefault="00351509" w:rsidP="00351509">
      <w:pPr>
        <w:spacing w:after="0" w:line="240" w:lineRule="auto"/>
        <w:jc w:val="both"/>
        <w:rPr>
          <w:rFonts w:asciiTheme="minorHAnsi" w:eastAsia="Times New Roman" w:hAnsiTheme="minorHAnsi" w:cstheme="minorHAnsi"/>
          <w:szCs w:val="24"/>
        </w:rPr>
      </w:pPr>
      <w:r w:rsidRPr="00351509">
        <w:rPr>
          <w:rFonts w:asciiTheme="minorHAnsi" w:eastAsia="Times New Roman" w:hAnsiTheme="minorHAnsi" w:cstheme="minorHAnsi"/>
          <w:szCs w:val="24"/>
        </w:rPr>
        <w:lastRenderedPageBreak/>
        <w:t xml:space="preserve">Quotes can be hand delivered, mailed through the USPS, or sent via commercial service.  Regardless of the method of delivery, the quote MUST be physically at the Heart of Texas Workforce office by </w:t>
      </w:r>
      <w:r>
        <w:rPr>
          <w:rFonts w:asciiTheme="minorHAnsi" w:eastAsia="Times New Roman" w:hAnsiTheme="minorHAnsi" w:cstheme="minorHAnsi"/>
          <w:szCs w:val="24"/>
        </w:rPr>
        <w:t>1</w:t>
      </w:r>
      <w:r w:rsidRPr="00351509">
        <w:rPr>
          <w:rFonts w:asciiTheme="minorHAnsi" w:eastAsia="Times New Roman" w:hAnsiTheme="minorHAnsi" w:cstheme="minorHAnsi"/>
          <w:szCs w:val="24"/>
        </w:rPr>
        <w:t>:</w:t>
      </w:r>
      <w:r>
        <w:rPr>
          <w:rFonts w:asciiTheme="minorHAnsi" w:eastAsia="Times New Roman" w:hAnsiTheme="minorHAnsi" w:cstheme="minorHAnsi"/>
          <w:szCs w:val="24"/>
        </w:rPr>
        <w:t>0</w:t>
      </w:r>
      <w:r w:rsidRPr="00351509">
        <w:rPr>
          <w:rFonts w:asciiTheme="minorHAnsi" w:eastAsia="Times New Roman" w:hAnsiTheme="minorHAnsi" w:cstheme="minorHAnsi"/>
          <w:szCs w:val="24"/>
        </w:rPr>
        <w:t xml:space="preserve">0 on Wednesday, September </w:t>
      </w:r>
      <w:r>
        <w:rPr>
          <w:rFonts w:asciiTheme="minorHAnsi" w:eastAsia="Times New Roman" w:hAnsiTheme="minorHAnsi" w:cstheme="minorHAnsi"/>
          <w:szCs w:val="24"/>
        </w:rPr>
        <w:t>11</w:t>
      </w:r>
      <w:r w:rsidRPr="00351509">
        <w:rPr>
          <w:rFonts w:asciiTheme="minorHAnsi" w:eastAsia="Times New Roman" w:hAnsiTheme="minorHAnsi" w:cstheme="minorHAnsi"/>
          <w:szCs w:val="24"/>
        </w:rPr>
        <w:t>, 202</w:t>
      </w:r>
      <w:r>
        <w:rPr>
          <w:rFonts w:asciiTheme="minorHAnsi" w:eastAsia="Times New Roman" w:hAnsiTheme="minorHAnsi" w:cstheme="minorHAnsi"/>
          <w:szCs w:val="24"/>
        </w:rPr>
        <w:t>4,</w:t>
      </w:r>
      <w:r w:rsidRPr="00351509">
        <w:rPr>
          <w:rFonts w:asciiTheme="minorHAnsi" w:eastAsia="Times New Roman" w:hAnsiTheme="minorHAnsi" w:cstheme="minorHAnsi"/>
          <w:szCs w:val="24"/>
        </w:rPr>
        <w:t xml:space="preserve"> </w:t>
      </w:r>
      <w:proofErr w:type="gramStart"/>
      <w:r w:rsidRPr="00351509">
        <w:rPr>
          <w:rFonts w:asciiTheme="minorHAnsi" w:eastAsia="Times New Roman" w:hAnsiTheme="minorHAnsi" w:cstheme="minorHAnsi"/>
          <w:szCs w:val="24"/>
        </w:rPr>
        <w:t>in order to</w:t>
      </w:r>
      <w:proofErr w:type="gramEnd"/>
      <w:r w:rsidRPr="00351509">
        <w:rPr>
          <w:rFonts w:asciiTheme="minorHAnsi" w:eastAsia="Times New Roman" w:hAnsiTheme="minorHAnsi" w:cstheme="minorHAnsi"/>
          <w:szCs w:val="24"/>
        </w:rPr>
        <w:t xml:space="preserve"> be considered. No exceptions will be made regarding the submission</w:t>
      </w:r>
      <w:r>
        <w:rPr>
          <w:rFonts w:asciiTheme="minorHAnsi" w:eastAsia="Times New Roman" w:hAnsiTheme="minorHAnsi" w:cstheme="minorHAnsi"/>
          <w:szCs w:val="24"/>
        </w:rPr>
        <w:t xml:space="preserve">. You </w:t>
      </w:r>
      <w:r w:rsidRPr="00351509">
        <w:rPr>
          <w:rFonts w:asciiTheme="minorHAnsi" w:eastAsia="Times New Roman" w:hAnsiTheme="minorHAnsi" w:cstheme="minorHAnsi"/>
          <w:szCs w:val="24"/>
          <w:u w:val="single"/>
        </w:rPr>
        <w:t>DO NOT</w:t>
      </w:r>
      <w:r>
        <w:rPr>
          <w:rFonts w:asciiTheme="minorHAnsi" w:eastAsia="Times New Roman" w:hAnsiTheme="minorHAnsi" w:cstheme="minorHAnsi"/>
          <w:szCs w:val="24"/>
        </w:rPr>
        <w:t xml:space="preserve"> need to mail/hand-deliver your quote if you are emailing it. Only one method of delivery is necessary. </w:t>
      </w:r>
    </w:p>
    <w:p w14:paraId="6B5001DA" w14:textId="77777777" w:rsidR="00351509" w:rsidRDefault="00351509" w:rsidP="00351509">
      <w:pPr>
        <w:spacing w:after="0" w:line="240" w:lineRule="auto"/>
        <w:jc w:val="both"/>
        <w:rPr>
          <w:rFonts w:asciiTheme="minorHAnsi" w:eastAsia="Times New Roman" w:hAnsiTheme="minorHAnsi" w:cstheme="minorHAnsi"/>
          <w:szCs w:val="24"/>
        </w:rPr>
      </w:pPr>
    </w:p>
    <w:p w14:paraId="5463BF06" w14:textId="7F4092E3" w:rsidR="003F38B4" w:rsidRPr="00120BA8" w:rsidRDefault="0037626F" w:rsidP="00351509">
      <w:pPr>
        <w:spacing w:after="0" w:line="240" w:lineRule="auto"/>
        <w:jc w:val="both"/>
        <w:rPr>
          <w:rFonts w:asciiTheme="minorHAnsi" w:eastAsia="Times New Roman" w:hAnsiTheme="minorHAnsi" w:cstheme="minorHAnsi"/>
          <w:szCs w:val="24"/>
        </w:rPr>
      </w:pPr>
      <w:r w:rsidRPr="00120BA8">
        <w:rPr>
          <w:rFonts w:asciiTheme="minorHAnsi" w:eastAsia="Times New Roman" w:hAnsiTheme="minorHAnsi" w:cstheme="minorHAnsi"/>
          <w:szCs w:val="24"/>
        </w:rPr>
        <w:t xml:space="preserve">For </w:t>
      </w:r>
      <w:r w:rsidR="00D85B34" w:rsidRPr="00120BA8">
        <w:rPr>
          <w:rFonts w:asciiTheme="minorHAnsi" w:eastAsia="Times New Roman" w:hAnsiTheme="minorHAnsi" w:cstheme="minorHAnsi"/>
          <w:szCs w:val="24"/>
        </w:rPr>
        <w:t xml:space="preserve">technical </w:t>
      </w:r>
      <w:r w:rsidRPr="00120BA8">
        <w:rPr>
          <w:rFonts w:asciiTheme="minorHAnsi" w:eastAsia="Times New Roman" w:hAnsiTheme="minorHAnsi" w:cstheme="minorHAnsi"/>
          <w:szCs w:val="24"/>
        </w:rPr>
        <w:t>assistance</w:t>
      </w:r>
      <w:r w:rsidR="00D85B34" w:rsidRPr="00120BA8">
        <w:rPr>
          <w:rFonts w:asciiTheme="minorHAnsi" w:eastAsia="Times New Roman" w:hAnsiTheme="minorHAnsi" w:cstheme="minorHAnsi"/>
          <w:szCs w:val="24"/>
        </w:rPr>
        <w:t xml:space="preserve"> </w:t>
      </w:r>
      <w:r w:rsidR="00F5116B" w:rsidRPr="00120BA8">
        <w:rPr>
          <w:rFonts w:asciiTheme="minorHAnsi" w:eastAsia="Times New Roman" w:hAnsiTheme="minorHAnsi" w:cstheme="minorHAnsi"/>
          <w:szCs w:val="24"/>
        </w:rPr>
        <w:t xml:space="preserve">please contact </w:t>
      </w:r>
      <w:hyperlink r:id="rId9" w:history="1">
        <w:r w:rsidR="00F5116B" w:rsidRPr="00120BA8">
          <w:rPr>
            <w:rStyle w:val="Hyperlink"/>
            <w:rFonts w:asciiTheme="minorHAnsi" w:eastAsia="Times New Roman" w:hAnsiTheme="minorHAnsi" w:cstheme="minorHAnsi"/>
            <w:szCs w:val="24"/>
          </w:rPr>
          <w:t>procurement@hotworkforce.com</w:t>
        </w:r>
      </w:hyperlink>
      <w:r w:rsidR="00F5116B" w:rsidRPr="00120BA8">
        <w:rPr>
          <w:rFonts w:asciiTheme="minorHAnsi" w:eastAsia="Times New Roman" w:hAnsiTheme="minorHAnsi" w:cstheme="minorHAnsi"/>
          <w:szCs w:val="24"/>
        </w:rPr>
        <w:t xml:space="preserve">. Please allow plenty of time to </w:t>
      </w:r>
      <w:r w:rsidR="00D85B34" w:rsidRPr="00120BA8">
        <w:rPr>
          <w:rFonts w:asciiTheme="minorHAnsi" w:eastAsia="Times New Roman" w:hAnsiTheme="minorHAnsi" w:cstheme="minorHAnsi"/>
          <w:szCs w:val="24"/>
        </w:rPr>
        <w:t>send</w:t>
      </w:r>
      <w:r w:rsidR="00831509" w:rsidRPr="00120BA8">
        <w:rPr>
          <w:rFonts w:asciiTheme="minorHAnsi" w:eastAsia="Times New Roman" w:hAnsiTheme="minorHAnsi" w:cstheme="minorHAnsi"/>
          <w:szCs w:val="24"/>
        </w:rPr>
        <w:t xml:space="preserve"> documents</w:t>
      </w:r>
      <w:r w:rsidR="00F5116B" w:rsidRPr="00120BA8">
        <w:rPr>
          <w:rFonts w:asciiTheme="minorHAnsi" w:eastAsia="Times New Roman" w:hAnsiTheme="minorHAnsi" w:cstheme="minorHAnsi"/>
          <w:szCs w:val="24"/>
        </w:rPr>
        <w:t xml:space="preserve">. </w:t>
      </w:r>
      <w:r w:rsidR="006C0D46" w:rsidRPr="00120BA8">
        <w:rPr>
          <w:rFonts w:asciiTheme="minorHAnsi" w:eastAsia="Times New Roman" w:hAnsiTheme="minorHAnsi" w:cstheme="minorHAnsi"/>
          <w:szCs w:val="24"/>
        </w:rPr>
        <w:t xml:space="preserve">Documents </w:t>
      </w:r>
      <w:r w:rsidR="00D85B34" w:rsidRPr="00120BA8">
        <w:rPr>
          <w:rFonts w:asciiTheme="minorHAnsi" w:eastAsia="Times New Roman" w:hAnsiTheme="minorHAnsi" w:cstheme="minorHAnsi"/>
          <w:szCs w:val="24"/>
        </w:rPr>
        <w:t>received</w:t>
      </w:r>
      <w:r w:rsidR="00F5116B" w:rsidRPr="00120BA8">
        <w:rPr>
          <w:rFonts w:asciiTheme="minorHAnsi" w:eastAsia="Times New Roman" w:hAnsiTheme="minorHAnsi" w:cstheme="minorHAnsi"/>
          <w:szCs w:val="24"/>
        </w:rPr>
        <w:t xml:space="preserve"> after the due date and time will not be counted as submitted on time</w:t>
      </w:r>
      <w:r w:rsidR="00D85B34" w:rsidRPr="00120BA8">
        <w:rPr>
          <w:rFonts w:asciiTheme="minorHAnsi" w:eastAsia="Times New Roman" w:hAnsiTheme="minorHAnsi" w:cstheme="minorHAnsi"/>
          <w:szCs w:val="24"/>
        </w:rPr>
        <w:t xml:space="preserve"> and will not be considered responsive</w:t>
      </w:r>
      <w:r w:rsidR="00F5116B" w:rsidRPr="00120BA8">
        <w:rPr>
          <w:rFonts w:asciiTheme="minorHAnsi" w:eastAsia="Times New Roman" w:hAnsiTheme="minorHAnsi" w:cstheme="minorHAnsi"/>
          <w:szCs w:val="24"/>
        </w:rPr>
        <w:t xml:space="preserve">.   </w:t>
      </w:r>
    </w:p>
    <w:p w14:paraId="11A43707" w14:textId="77777777" w:rsidR="003F38B4" w:rsidRPr="00120BA8" w:rsidRDefault="003F38B4" w:rsidP="00931975">
      <w:pPr>
        <w:spacing w:after="0" w:line="240" w:lineRule="auto"/>
        <w:jc w:val="both"/>
        <w:rPr>
          <w:rFonts w:asciiTheme="minorHAnsi" w:eastAsia="Times New Roman" w:hAnsiTheme="minorHAnsi" w:cstheme="minorHAnsi"/>
          <w:szCs w:val="24"/>
        </w:rPr>
      </w:pPr>
    </w:p>
    <w:p w14:paraId="02D3CA78" w14:textId="77777777" w:rsidR="00351509" w:rsidRDefault="00351509" w:rsidP="00931975">
      <w:pPr>
        <w:spacing w:after="60"/>
        <w:jc w:val="center"/>
        <w:rPr>
          <w:rFonts w:asciiTheme="minorHAnsi" w:hAnsiTheme="minorHAnsi" w:cstheme="minorHAnsi"/>
          <w:b/>
          <w:szCs w:val="24"/>
        </w:rPr>
      </w:pPr>
      <w:bookmarkStart w:id="0" w:name="_Hlk109920458"/>
    </w:p>
    <w:p w14:paraId="5001D589" w14:textId="77777777" w:rsidR="00351509" w:rsidRDefault="00351509" w:rsidP="00931975">
      <w:pPr>
        <w:spacing w:after="60"/>
        <w:jc w:val="center"/>
        <w:rPr>
          <w:rFonts w:asciiTheme="minorHAnsi" w:hAnsiTheme="minorHAnsi" w:cstheme="minorHAnsi"/>
          <w:b/>
          <w:szCs w:val="24"/>
        </w:rPr>
      </w:pPr>
    </w:p>
    <w:p w14:paraId="04CE24A5" w14:textId="77777777" w:rsidR="00351509" w:rsidRDefault="00351509" w:rsidP="00931975">
      <w:pPr>
        <w:spacing w:after="60"/>
        <w:jc w:val="center"/>
        <w:rPr>
          <w:rFonts w:asciiTheme="minorHAnsi" w:hAnsiTheme="minorHAnsi" w:cstheme="minorHAnsi"/>
          <w:b/>
          <w:szCs w:val="24"/>
        </w:rPr>
      </w:pPr>
    </w:p>
    <w:p w14:paraId="5862F6C4" w14:textId="77777777" w:rsidR="00351509" w:rsidRDefault="00351509" w:rsidP="00931975">
      <w:pPr>
        <w:spacing w:after="60"/>
        <w:jc w:val="center"/>
        <w:rPr>
          <w:rFonts w:asciiTheme="minorHAnsi" w:hAnsiTheme="minorHAnsi" w:cstheme="minorHAnsi"/>
          <w:b/>
          <w:szCs w:val="24"/>
        </w:rPr>
      </w:pPr>
    </w:p>
    <w:p w14:paraId="3F263BE8" w14:textId="77777777" w:rsidR="00351509" w:rsidRDefault="00351509" w:rsidP="00931975">
      <w:pPr>
        <w:spacing w:after="60"/>
        <w:jc w:val="center"/>
        <w:rPr>
          <w:rFonts w:asciiTheme="minorHAnsi" w:hAnsiTheme="minorHAnsi" w:cstheme="minorHAnsi"/>
          <w:b/>
          <w:szCs w:val="24"/>
        </w:rPr>
      </w:pPr>
    </w:p>
    <w:p w14:paraId="60DDEA80" w14:textId="77777777" w:rsidR="00351509" w:rsidRDefault="00351509" w:rsidP="00931975">
      <w:pPr>
        <w:spacing w:after="60"/>
        <w:jc w:val="center"/>
        <w:rPr>
          <w:rFonts w:asciiTheme="minorHAnsi" w:hAnsiTheme="minorHAnsi" w:cstheme="minorHAnsi"/>
          <w:b/>
          <w:szCs w:val="24"/>
        </w:rPr>
      </w:pPr>
    </w:p>
    <w:p w14:paraId="33A8DDB9" w14:textId="77777777" w:rsidR="00351509" w:rsidRDefault="00351509" w:rsidP="00931975">
      <w:pPr>
        <w:spacing w:after="60"/>
        <w:jc w:val="center"/>
        <w:rPr>
          <w:rFonts w:asciiTheme="minorHAnsi" w:hAnsiTheme="minorHAnsi" w:cstheme="minorHAnsi"/>
          <w:b/>
          <w:szCs w:val="24"/>
        </w:rPr>
      </w:pPr>
    </w:p>
    <w:p w14:paraId="1B14D8C7" w14:textId="77777777" w:rsidR="00351509" w:rsidRDefault="00351509" w:rsidP="00931975">
      <w:pPr>
        <w:spacing w:after="60"/>
        <w:jc w:val="center"/>
        <w:rPr>
          <w:rFonts w:asciiTheme="minorHAnsi" w:hAnsiTheme="minorHAnsi" w:cstheme="minorHAnsi"/>
          <w:b/>
          <w:szCs w:val="24"/>
        </w:rPr>
      </w:pPr>
    </w:p>
    <w:p w14:paraId="198930B9" w14:textId="77777777" w:rsidR="00351509" w:rsidRDefault="00351509" w:rsidP="00931975">
      <w:pPr>
        <w:spacing w:after="60"/>
        <w:jc w:val="center"/>
        <w:rPr>
          <w:rFonts w:asciiTheme="minorHAnsi" w:hAnsiTheme="minorHAnsi" w:cstheme="minorHAnsi"/>
          <w:b/>
          <w:szCs w:val="24"/>
        </w:rPr>
      </w:pPr>
    </w:p>
    <w:p w14:paraId="1E94B0C8" w14:textId="77777777" w:rsidR="00351509" w:rsidRDefault="00351509" w:rsidP="00931975">
      <w:pPr>
        <w:spacing w:after="60"/>
        <w:jc w:val="center"/>
        <w:rPr>
          <w:rFonts w:asciiTheme="minorHAnsi" w:hAnsiTheme="minorHAnsi" w:cstheme="minorHAnsi"/>
          <w:b/>
          <w:szCs w:val="24"/>
        </w:rPr>
      </w:pPr>
    </w:p>
    <w:p w14:paraId="6B54ED27" w14:textId="15A58D85" w:rsidR="00351509" w:rsidRDefault="00351509" w:rsidP="00931975">
      <w:pPr>
        <w:spacing w:after="60"/>
        <w:jc w:val="center"/>
        <w:rPr>
          <w:rFonts w:asciiTheme="minorHAnsi" w:hAnsiTheme="minorHAnsi" w:cstheme="minorHAnsi"/>
          <w:b/>
          <w:szCs w:val="24"/>
        </w:rPr>
      </w:pPr>
      <w:r>
        <w:rPr>
          <w:rFonts w:asciiTheme="minorHAnsi" w:hAnsiTheme="minorHAnsi" w:cstheme="minorHAnsi"/>
          <w:b/>
          <w:szCs w:val="24"/>
        </w:rPr>
        <w:t>THIS SPACE IS INTENTIONALLY LEFT BLANK</w:t>
      </w:r>
    </w:p>
    <w:p w14:paraId="08E9D86B" w14:textId="77777777" w:rsidR="00351509" w:rsidRDefault="00351509" w:rsidP="00931975">
      <w:pPr>
        <w:spacing w:after="60"/>
        <w:jc w:val="center"/>
        <w:rPr>
          <w:rFonts w:asciiTheme="minorHAnsi" w:hAnsiTheme="minorHAnsi" w:cstheme="minorHAnsi"/>
          <w:b/>
          <w:szCs w:val="24"/>
        </w:rPr>
      </w:pPr>
    </w:p>
    <w:p w14:paraId="036878D0" w14:textId="77777777" w:rsidR="00351509" w:rsidRDefault="00351509" w:rsidP="00931975">
      <w:pPr>
        <w:spacing w:after="60"/>
        <w:jc w:val="center"/>
        <w:rPr>
          <w:rFonts w:asciiTheme="minorHAnsi" w:hAnsiTheme="minorHAnsi" w:cstheme="minorHAnsi"/>
          <w:b/>
          <w:szCs w:val="24"/>
        </w:rPr>
      </w:pPr>
    </w:p>
    <w:p w14:paraId="508BC544" w14:textId="77777777" w:rsidR="00351509" w:rsidRDefault="00351509" w:rsidP="00931975">
      <w:pPr>
        <w:spacing w:after="60"/>
        <w:jc w:val="center"/>
        <w:rPr>
          <w:rFonts w:asciiTheme="minorHAnsi" w:hAnsiTheme="minorHAnsi" w:cstheme="minorHAnsi"/>
          <w:b/>
          <w:szCs w:val="24"/>
        </w:rPr>
      </w:pPr>
    </w:p>
    <w:p w14:paraId="458FE7A9" w14:textId="77777777" w:rsidR="00351509" w:rsidRDefault="00351509" w:rsidP="00931975">
      <w:pPr>
        <w:spacing w:after="60"/>
        <w:jc w:val="center"/>
        <w:rPr>
          <w:rFonts w:asciiTheme="minorHAnsi" w:hAnsiTheme="minorHAnsi" w:cstheme="minorHAnsi"/>
          <w:b/>
          <w:szCs w:val="24"/>
        </w:rPr>
      </w:pPr>
    </w:p>
    <w:p w14:paraId="592C1051" w14:textId="77777777" w:rsidR="00351509" w:rsidRDefault="00351509" w:rsidP="00931975">
      <w:pPr>
        <w:spacing w:after="60"/>
        <w:jc w:val="center"/>
        <w:rPr>
          <w:rFonts w:asciiTheme="minorHAnsi" w:hAnsiTheme="minorHAnsi" w:cstheme="minorHAnsi"/>
          <w:b/>
          <w:szCs w:val="24"/>
        </w:rPr>
      </w:pPr>
    </w:p>
    <w:p w14:paraId="287FA912" w14:textId="77777777" w:rsidR="00351509" w:rsidRDefault="00351509" w:rsidP="00931975">
      <w:pPr>
        <w:spacing w:after="60"/>
        <w:jc w:val="center"/>
        <w:rPr>
          <w:rFonts w:asciiTheme="minorHAnsi" w:hAnsiTheme="minorHAnsi" w:cstheme="minorHAnsi"/>
          <w:b/>
          <w:szCs w:val="24"/>
        </w:rPr>
      </w:pPr>
    </w:p>
    <w:p w14:paraId="5CF23CCE" w14:textId="77777777" w:rsidR="00351509" w:rsidRDefault="00351509" w:rsidP="00931975">
      <w:pPr>
        <w:spacing w:after="60"/>
        <w:jc w:val="center"/>
        <w:rPr>
          <w:rFonts w:asciiTheme="minorHAnsi" w:hAnsiTheme="minorHAnsi" w:cstheme="minorHAnsi"/>
          <w:b/>
          <w:szCs w:val="24"/>
        </w:rPr>
      </w:pPr>
    </w:p>
    <w:p w14:paraId="0B659791" w14:textId="77777777" w:rsidR="00351509" w:rsidRDefault="00351509" w:rsidP="00931975">
      <w:pPr>
        <w:spacing w:after="60"/>
        <w:jc w:val="center"/>
        <w:rPr>
          <w:rFonts w:asciiTheme="minorHAnsi" w:hAnsiTheme="minorHAnsi" w:cstheme="minorHAnsi"/>
          <w:b/>
          <w:szCs w:val="24"/>
        </w:rPr>
      </w:pPr>
    </w:p>
    <w:p w14:paraId="302CC313" w14:textId="77777777" w:rsidR="00351509" w:rsidRDefault="00351509" w:rsidP="00931975">
      <w:pPr>
        <w:spacing w:after="60"/>
        <w:jc w:val="center"/>
        <w:rPr>
          <w:rFonts w:asciiTheme="minorHAnsi" w:hAnsiTheme="minorHAnsi" w:cstheme="minorHAnsi"/>
          <w:b/>
          <w:szCs w:val="24"/>
        </w:rPr>
      </w:pPr>
    </w:p>
    <w:p w14:paraId="1BDEA3D1" w14:textId="77777777" w:rsidR="00351509" w:rsidRDefault="00351509" w:rsidP="00931975">
      <w:pPr>
        <w:spacing w:after="60"/>
        <w:jc w:val="center"/>
        <w:rPr>
          <w:rFonts w:asciiTheme="minorHAnsi" w:hAnsiTheme="minorHAnsi" w:cstheme="minorHAnsi"/>
          <w:b/>
          <w:szCs w:val="24"/>
        </w:rPr>
      </w:pPr>
    </w:p>
    <w:p w14:paraId="61981A98" w14:textId="77777777" w:rsidR="00351509" w:rsidRDefault="00351509" w:rsidP="00931975">
      <w:pPr>
        <w:spacing w:after="60"/>
        <w:jc w:val="center"/>
        <w:rPr>
          <w:rFonts w:asciiTheme="minorHAnsi" w:hAnsiTheme="minorHAnsi" w:cstheme="minorHAnsi"/>
          <w:b/>
          <w:szCs w:val="24"/>
        </w:rPr>
      </w:pPr>
    </w:p>
    <w:p w14:paraId="161FAE9C" w14:textId="77777777" w:rsidR="00351509" w:rsidRDefault="00351509" w:rsidP="00931975">
      <w:pPr>
        <w:spacing w:after="60"/>
        <w:jc w:val="center"/>
        <w:rPr>
          <w:rFonts w:asciiTheme="minorHAnsi" w:hAnsiTheme="minorHAnsi" w:cstheme="minorHAnsi"/>
          <w:b/>
          <w:szCs w:val="24"/>
        </w:rPr>
      </w:pPr>
    </w:p>
    <w:p w14:paraId="6963E3FB" w14:textId="77777777" w:rsidR="00351509" w:rsidRDefault="00351509" w:rsidP="00931975">
      <w:pPr>
        <w:spacing w:after="60"/>
        <w:jc w:val="center"/>
        <w:rPr>
          <w:rFonts w:asciiTheme="minorHAnsi" w:hAnsiTheme="minorHAnsi" w:cstheme="minorHAnsi"/>
          <w:b/>
          <w:szCs w:val="24"/>
        </w:rPr>
      </w:pPr>
    </w:p>
    <w:p w14:paraId="560582DC" w14:textId="77777777" w:rsidR="00351509" w:rsidRDefault="00351509" w:rsidP="00931975">
      <w:pPr>
        <w:spacing w:after="60"/>
        <w:jc w:val="center"/>
        <w:rPr>
          <w:rFonts w:asciiTheme="minorHAnsi" w:hAnsiTheme="minorHAnsi" w:cstheme="minorHAnsi"/>
          <w:b/>
          <w:szCs w:val="24"/>
        </w:rPr>
      </w:pPr>
    </w:p>
    <w:p w14:paraId="478E1199" w14:textId="382DF464" w:rsidR="003D733C" w:rsidRPr="00120BA8" w:rsidRDefault="003D733C" w:rsidP="00931975">
      <w:pPr>
        <w:spacing w:after="60"/>
        <w:jc w:val="center"/>
        <w:rPr>
          <w:rFonts w:asciiTheme="minorHAnsi" w:hAnsiTheme="minorHAnsi" w:cstheme="minorHAnsi"/>
          <w:b/>
          <w:szCs w:val="24"/>
        </w:rPr>
      </w:pPr>
      <w:r w:rsidRPr="00120BA8">
        <w:rPr>
          <w:rFonts w:asciiTheme="minorHAnsi" w:hAnsiTheme="minorHAnsi" w:cstheme="minorHAnsi"/>
          <w:b/>
          <w:szCs w:val="24"/>
        </w:rPr>
        <w:lastRenderedPageBreak/>
        <w:t>A</w:t>
      </w:r>
      <w:r w:rsidR="00931975" w:rsidRPr="00120BA8">
        <w:rPr>
          <w:rFonts w:asciiTheme="minorHAnsi" w:hAnsiTheme="minorHAnsi" w:cstheme="minorHAnsi"/>
          <w:b/>
          <w:szCs w:val="24"/>
        </w:rPr>
        <w:t>TTACHMENT A</w:t>
      </w:r>
      <w:r w:rsidRPr="00120BA8">
        <w:rPr>
          <w:rFonts w:asciiTheme="minorHAnsi" w:hAnsiTheme="minorHAnsi" w:cstheme="minorHAnsi"/>
          <w:b/>
          <w:szCs w:val="24"/>
        </w:rPr>
        <w:t xml:space="preserve"> – APPLICATION AND INSTRUCTIONS</w:t>
      </w:r>
    </w:p>
    <w:p w14:paraId="13ABD138" w14:textId="77777777" w:rsidR="003D733C" w:rsidRPr="00120BA8" w:rsidRDefault="003D733C" w:rsidP="00931975">
      <w:pPr>
        <w:spacing w:after="60"/>
        <w:jc w:val="both"/>
        <w:rPr>
          <w:rFonts w:asciiTheme="minorHAnsi" w:hAnsiTheme="minorHAnsi" w:cstheme="minorHAnsi"/>
          <w:b/>
          <w:szCs w:val="24"/>
        </w:rPr>
      </w:pPr>
    </w:p>
    <w:p w14:paraId="4F424365" w14:textId="13AF8F04" w:rsidR="003D733C" w:rsidRPr="00120BA8" w:rsidRDefault="000975D3" w:rsidP="00931975">
      <w:pPr>
        <w:spacing w:after="60"/>
        <w:jc w:val="both"/>
        <w:rPr>
          <w:rFonts w:asciiTheme="minorHAnsi" w:hAnsiTheme="minorHAnsi" w:cstheme="minorHAnsi"/>
          <w:b/>
          <w:szCs w:val="24"/>
        </w:rPr>
      </w:pPr>
      <w:r w:rsidRPr="00120BA8">
        <w:rPr>
          <w:rFonts w:asciiTheme="minorHAnsi" w:hAnsiTheme="minorHAnsi" w:cstheme="minorHAnsi"/>
          <w:b/>
          <w:szCs w:val="24"/>
          <w:u w:val="single"/>
        </w:rPr>
        <w:t>Bidder</w:t>
      </w:r>
    </w:p>
    <w:p w14:paraId="3C2060DE" w14:textId="01F1CC53" w:rsidR="003D733C" w:rsidRPr="00120BA8" w:rsidRDefault="000975D3" w:rsidP="00931975">
      <w:pPr>
        <w:numPr>
          <w:ilvl w:val="0"/>
          <w:numId w:val="21"/>
        </w:numPr>
        <w:spacing w:after="60" w:line="240" w:lineRule="auto"/>
        <w:jc w:val="both"/>
        <w:rPr>
          <w:rFonts w:asciiTheme="minorHAnsi" w:hAnsiTheme="minorHAnsi" w:cstheme="minorHAnsi"/>
          <w:szCs w:val="24"/>
          <w:u w:val="single"/>
        </w:rPr>
      </w:pPr>
      <w:r w:rsidRPr="00120BA8">
        <w:rPr>
          <w:rFonts w:asciiTheme="minorHAnsi" w:hAnsiTheme="minorHAnsi" w:cstheme="minorHAnsi"/>
          <w:szCs w:val="24"/>
        </w:rPr>
        <w:t>Name:</w:t>
      </w:r>
    </w:p>
    <w:p w14:paraId="5F3F82F6" w14:textId="77777777" w:rsidR="000975D3" w:rsidRPr="00120BA8" w:rsidRDefault="000975D3" w:rsidP="00931975">
      <w:pPr>
        <w:spacing w:after="60" w:line="240" w:lineRule="auto"/>
        <w:jc w:val="both"/>
        <w:rPr>
          <w:rFonts w:asciiTheme="minorHAnsi" w:hAnsiTheme="minorHAnsi" w:cstheme="minorHAnsi"/>
          <w:szCs w:val="24"/>
          <w:u w:val="single"/>
        </w:rPr>
      </w:pPr>
    </w:p>
    <w:p w14:paraId="1168A272" w14:textId="77777777" w:rsidR="000975D3" w:rsidRPr="00120BA8" w:rsidRDefault="000975D3" w:rsidP="00931975">
      <w:pPr>
        <w:numPr>
          <w:ilvl w:val="0"/>
          <w:numId w:val="21"/>
        </w:numPr>
        <w:spacing w:after="60" w:line="240" w:lineRule="auto"/>
        <w:jc w:val="both"/>
        <w:rPr>
          <w:rFonts w:asciiTheme="minorHAnsi" w:hAnsiTheme="minorHAnsi" w:cstheme="minorHAnsi"/>
          <w:szCs w:val="24"/>
          <w:u w:val="single"/>
        </w:rPr>
      </w:pPr>
      <w:r w:rsidRPr="00120BA8">
        <w:rPr>
          <w:rFonts w:asciiTheme="minorHAnsi" w:hAnsiTheme="minorHAnsi" w:cstheme="minorHAnsi"/>
          <w:szCs w:val="24"/>
        </w:rPr>
        <w:t>Mailing Address:</w:t>
      </w:r>
    </w:p>
    <w:p w14:paraId="4131030F" w14:textId="4EBBB056" w:rsidR="003D733C" w:rsidRPr="00120BA8" w:rsidRDefault="003D733C" w:rsidP="00931975">
      <w:pPr>
        <w:spacing w:after="60" w:line="240" w:lineRule="auto"/>
        <w:jc w:val="both"/>
        <w:rPr>
          <w:rFonts w:asciiTheme="minorHAnsi" w:hAnsiTheme="minorHAnsi" w:cstheme="minorHAnsi"/>
          <w:szCs w:val="24"/>
          <w:u w:val="single"/>
        </w:rPr>
      </w:pPr>
      <w:r w:rsidRPr="00120BA8">
        <w:rPr>
          <w:rFonts w:asciiTheme="minorHAnsi" w:hAnsiTheme="minorHAnsi" w:cstheme="minorHAnsi"/>
          <w:szCs w:val="24"/>
        </w:rPr>
        <w:t xml:space="preserve"> </w:t>
      </w:r>
    </w:p>
    <w:p w14:paraId="104F2B32" w14:textId="5CEC4AC6" w:rsidR="003D733C" w:rsidRPr="00120BA8" w:rsidRDefault="000975D3" w:rsidP="00931975">
      <w:pPr>
        <w:numPr>
          <w:ilvl w:val="0"/>
          <w:numId w:val="21"/>
        </w:numPr>
        <w:spacing w:after="60" w:line="240" w:lineRule="auto"/>
        <w:jc w:val="both"/>
        <w:rPr>
          <w:rFonts w:asciiTheme="minorHAnsi" w:hAnsiTheme="minorHAnsi" w:cstheme="minorHAnsi"/>
          <w:szCs w:val="24"/>
        </w:rPr>
      </w:pPr>
      <w:r w:rsidRPr="00120BA8">
        <w:rPr>
          <w:rFonts w:asciiTheme="minorHAnsi" w:hAnsiTheme="minorHAnsi" w:cstheme="minorHAnsi"/>
          <w:szCs w:val="24"/>
        </w:rPr>
        <w:t>Email Address:</w:t>
      </w:r>
    </w:p>
    <w:p w14:paraId="6BC71118" w14:textId="77777777" w:rsidR="000975D3" w:rsidRPr="00120BA8" w:rsidRDefault="000975D3" w:rsidP="00931975">
      <w:pPr>
        <w:spacing w:after="60" w:line="240" w:lineRule="auto"/>
        <w:ind w:left="720"/>
        <w:jc w:val="both"/>
        <w:rPr>
          <w:rFonts w:asciiTheme="minorHAnsi" w:hAnsiTheme="minorHAnsi" w:cstheme="minorHAnsi"/>
          <w:szCs w:val="24"/>
        </w:rPr>
      </w:pPr>
    </w:p>
    <w:p w14:paraId="779B7D13" w14:textId="0E3834DC" w:rsidR="000975D3" w:rsidRPr="00120BA8" w:rsidRDefault="000975D3" w:rsidP="00931975">
      <w:pPr>
        <w:numPr>
          <w:ilvl w:val="0"/>
          <w:numId w:val="21"/>
        </w:numPr>
        <w:spacing w:after="60" w:line="240" w:lineRule="auto"/>
        <w:jc w:val="both"/>
        <w:rPr>
          <w:rFonts w:asciiTheme="minorHAnsi" w:hAnsiTheme="minorHAnsi" w:cstheme="minorHAnsi"/>
          <w:szCs w:val="24"/>
        </w:rPr>
      </w:pPr>
      <w:r w:rsidRPr="00120BA8">
        <w:rPr>
          <w:rFonts w:asciiTheme="minorHAnsi" w:hAnsiTheme="minorHAnsi" w:cstheme="minorHAnsi"/>
          <w:szCs w:val="24"/>
        </w:rPr>
        <w:t>Phone Number:</w:t>
      </w:r>
    </w:p>
    <w:p w14:paraId="385799AF" w14:textId="77777777" w:rsidR="000975D3" w:rsidRPr="00120BA8" w:rsidRDefault="000975D3" w:rsidP="00931975">
      <w:pPr>
        <w:spacing w:after="60" w:line="240" w:lineRule="auto"/>
        <w:ind w:left="720"/>
        <w:jc w:val="both"/>
        <w:rPr>
          <w:rFonts w:asciiTheme="minorHAnsi" w:hAnsiTheme="minorHAnsi" w:cstheme="minorHAnsi"/>
          <w:szCs w:val="24"/>
        </w:rPr>
      </w:pPr>
    </w:p>
    <w:p w14:paraId="4838E159" w14:textId="33D50547" w:rsidR="003D733C" w:rsidRPr="00120BA8" w:rsidRDefault="000975D3" w:rsidP="00931975">
      <w:pPr>
        <w:numPr>
          <w:ilvl w:val="0"/>
          <w:numId w:val="21"/>
        </w:numPr>
        <w:spacing w:after="60" w:line="240" w:lineRule="auto"/>
        <w:jc w:val="both"/>
        <w:rPr>
          <w:rFonts w:asciiTheme="minorHAnsi" w:hAnsiTheme="minorHAnsi" w:cstheme="minorHAnsi"/>
          <w:szCs w:val="24"/>
        </w:rPr>
      </w:pPr>
      <w:r w:rsidRPr="00120BA8">
        <w:rPr>
          <w:rFonts w:asciiTheme="minorHAnsi" w:hAnsiTheme="minorHAnsi" w:cstheme="minorHAnsi"/>
          <w:szCs w:val="24"/>
        </w:rPr>
        <w:t>Contact Person:</w:t>
      </w:r>
      <w:r w:rsidR="003D733C" w:rsidRPr="00120BA8">
        <w:rPr>
          <w:rFonts w:asciiTheme="minorHAnsi" w:hAnsiTheme="minorHAnsi" w:cstheme="minorHAnsi"/>
          <w:szCs w:val="24"/>
        </w:rPr>
        <w:t xml:space="preserve"> </w:t>
      </w:r>
    </w:p>
    <w:p w14:paraId="4929F869" w14:textId="77777777" w:rsidR="003D733C" w:rsidRPr="00120BA8" w:rsidRDefault="003D733C" w:rsidP="00931975">
      <w:pPr>
        <w:spacing w:after="60"/>
        <w:jc w:val="both"/>
        <w:rPr>
          <w:rFonts w:asciiTheme="minorHAnsi" w:hAnsiTheme="minorHAnsi" w:cstheme="minorHAnsi"/>
          <w:b/>
          <w:szCs w:val="24"/>
          <w:u w:val="single"/>
        </w:rPr>
      </w:pPr>
    </w:p>
    <w:p w14:paraId="6A2BAF41" w14:textId="445398A1" w:rsidR="003D733C" w:rsidRPr="00120BA8" w:rsidRDefault="000975D3" w:rsidP="00931975">
      <w:pPr>
        <w:spacing w:after="60"/>
        <w:jc w:val="both"/>
        <w:rPr>
          <w:rFonts w:asciiTheme="minorHAnsi" w:hAnsiTheme="minorHAnsi" w:cstheme="minorHAnsi"/>
          <w:b/>
          <w:szCs w:val="24"/>
        </w:rPr>
      </w:pPr>
      <w:r w:rsidRPr="00120BA8">
        <w:rPr>
          <w:rFonts w:asciiTheme="minorHAnsi" w:hAnsiTheme="minorHAnsi" w:cstheme="minorHAnsi"/>
          <w:b/>
          <w:szCs w:val="24"/>
          <w:u w:val="single"/>
        </w:rPr>
        <w:t>Facility</w:t>
      </w:r>
    </w:p>
    <w:p w14:paraId="51D36CDD" w14:textId="2A958D95" w:rsidR="003D733C"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 xml:space="preserve">Detail the location of proposed facility, address, and any other assets the location provides, i.e. public transportation, other business establishments within locale, major thoroughfare, and other items you believe are an asset of this location: </w:t>
      </w:r>
    </w:p>
    <w:p w14:paraId="7A170AD0" w14:textId="27C75823" w:rsidR="000975D3" w:rsidRPr="00120BA8" w:rsidRDefault="000975D3" w:rsidP="00931975">
      <w:pPr>
        <w:spacing w:after="60" w:line="240" w:lineRule="auto"/>
        <w:ind w:left="360"/>
        <w:jc w:val="both"/>
        <w:rPr>
          <w:rFonts w:asciiTheme="minorHAnsi" w:hAnsiTheme="minorHAnsi" w:cstheme="minorHAnsi"/>
          <w:szCs w:val="24"/>
        </w:rPr>
      </w:pPr>
    </w:p>
    <w:p w14:paraId="2D0C286D" w14:textId="77777777" w:rsidR="000975D3" w:rsidRPr="00120BA8" w:rsidRDefault="000975D3" w:rsidP="00931975">
      <w:pPr>
        <w:spacing w:after="60" w:line="240" w:lineRule="auto"/>
        <w:ind w:left="360"/>
        <w:jc w:val="both"/>
        <w:rPr>
          <w:rFonts w:asciiTheme="minorHAnsi" w:hAnsiTheme="minorHAnsi" w:cstheme="minorHAnsi"/>
          <w:szCs w:val="24"/>
        </w:rPr>
      </w:pPr>
    </w:p>
    <w:p w14:paraId="790FFD81" w14:textId="77777777" w:rsidR="000975D3" w:rsidRPr="00120BA8" w:rsidRDefault="000975D3" w:rsidP="00931975">
      <w:pPr>
        <w:spacing w:after="60" w:line="240" w:lineRule="auto"/>
        <w:ind w:left="360"/>
        <w:jc w:val="both"/>
        <w:rPr>
          <w:rFonts w:asciiTheme="minorHAnsi" w:hAnsiTheme="minorHAnsi" w:cstheme="minorHAnsi"/>
          <w:szCs w:val="24"/>
        </w:rPr>
      </w:pPr>
    </w:p>
    <w:p w14:paraId="26E6F50A" w14:textId="1DC418AC" w:rsidR="000975D3"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Address of the facility for lease and Zoning Code if applicable:</w:t>
      </w:r>
    </w:p>
    <w:p w14:paraId="333813CD" w14:textId="15EC8879" w:rsidR="000975D3" w:rsidRPr="00120BA8" w:rsidRDefault="000975D3" w:rsidP="00931975">
      <w:pPr>
        <w:spacing w:after="60" w:line="240" w:lineRule="auto"/>
        <w:ind w:left="720"/>
        <w:jc w:val="both"/>
        <w:rPr>
          <w:rFonts w:asciiTheme="minorHAnsi" w:hAnsiTheme="minorHAnsi" w:cstheme="minorHAnsi"/>
          <w:szCs w:val="24"/>
        </w:rPr>
      </w:pPr>
    </w:p>
    <w:p w14:paraId="6E70EB9D" w14:textId="77777777" w:rsidR="000975D3" w:rsidRPr="00120BA8" w:rsidRDefault="000975D3" w:rsidP="00931975">
      <w:pPr>
        <w:spacing w:after="60" w:line="240" w:lineRule="auto"/>
        <w:ind w:left="720"/>
        <w:jc w:val="both"/>
        <w:rPr>
          <w:rFonts w:asciiTheme="minorHAnsi" w:hAnsiTheme="minorHAnsi" w:cstheme="minorHAnsi"/>
          <w:szCs w:val="24"/>
        </w:rPr>
      </w:pPr>
    </w:p>
    <w:p w14:paraId="41019D13" w14:textId="15B4A51C" w:rsidR="000975D3"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Yes/No is security available:</w:t>
      </w:r>
    </w:p>
    <w:p w14:paraId="0B7D45B0" w14:textId="636DB744" w:rsidR="000975D3" w:rsidRPr="00120BA8" w:rsidRDefault="000975D3" w:rsidP="00931975">
      <w:pPr>
        <w:spacing w:after="60" w:line="240" w:lineRule="auto"/>
        <w:ind w:left="720"/>
        <w:jc w:val="both"/>
        <w:rPr>
          <w:rFonts w:asciiTheme="minorHAnsi" w:hAnsiTheme="minorHAnsi" w:cstheme="minorHAnsi"/>
          <w:szCs w:val="24"/>
        </w:rPr>
      </w:pPr>
    </w:p>
    <w:p w14:paraId="764360EA" w14:textId="436001F8" w:rsidR="000975D3"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 xml:space="preserve">Yes/No is </w:t>
      </w:r>
      <w:proofErr w:type="gramStart"/>
      <w:r w:rsidRPr="00120BA8">
        <w:rPr>
          <w:rFonts w:asciiTheme="minorHAnsi" w:hAnsiTheme="minorHAnsi" w:cstheme="minorHAnsi"/>
          <w:szCs w:val="24"/>
        </w:rPr>
        <w:t>there</w:t>
      </w:r>
      <w:proofErr w:type="gramEnd"/>
      <w:r w:rsidRPr="00120BA8">
        <w:rPr>
          <w:rFonts w:asciiTheme="minorHAnsi" w:hAnsiTheme="minorHAnsi" w:cstheme="minorHAnsi"/>
          <w:szCs w:val="24"/>
        </w:rPr>
        <w:t xml:space="preserve"> access to facilities Monday-Friday 7:00 AM to 7:00 PM:</w:t>
      </w:r>
    </w:p>
    <w:p w14:paraId="7A7DBD2C" w14:textId="35DF85CC" w:rsidR="000975D3" w:rsidRPr="00120BA8" w:rsidRDefault="000975D3" w:rsidP="00931975">
      <w:pPr>
        <w:spacing w:after="60" w:line="240" w:lineRule="auto"/>
        <w:ind w:left="720"/>
        <w:jc w:val="both"/>
        <w:rPr>
          <w:rFonts w:asciiTheme="minorHAnsi" w:hAnsiTheme="minorHAnsi" w:cstheme="minorHAnsi"/>
          <w:szCs w:val="24"/>
        </w:rPr>
      </w:pPr>
    </w:p>
    <w:p w14:paraId="73CDF078" w14:textId="60D06DFD" w:rsidR="000975D3"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Yes/No are employees able to enter/open the building at any time:</w:t>
      </w:r>
    </w:p>
    <w:p w14:paraId="775315EA" w14:textId="6A1E2C6D" w:rsidR="000975D3" w:rsidRPr="00120BA8" w:rsidRDefault="000975D3" w:rsidP="00931975">
      <w:pPr>
        <w:spacing w:after="60" w:line="240" w:lineRule="auto"/>
        <w:ind w:left="720"/>
        <w:jc w:val="both"/>
        <w:rPr>
          <w:rFonts w:asciiTheme="minorHAnsi" w:hAnsiTheme="minorHAnsi" w:cstheme="minorHAnsi"/>
          <w:szCs w:val="24"/>
        </w:rPr>
      </w:pPr>
    </w:p>
    <w:p w14:paraId="193AF1FE" w14:textId="229B393A" w:rsidR="000975D3" w:rsidRPr="00120BA8"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If no, detail the procedures for off-hours entry:</w:t>
      </w:r>
    </w:p>
    <w:p w14:paraId="6BE773B1" w14:textId="7884B992" w:rsidR="000975D3" w:rsidRPr="00120BA8" w:rsidRDefault="000975D3" w:rsidP="00931975">
      <w:pPr>
        <w:spacing w:after="60" w:line="240" w:lineRule="auto"/>
        <w:ind w:left="360"/>
        <w:jc w:val="both"/>
        <w:rPr>
          <w:rFonts w:asciiTheme="minorHAnsi" w:hAnsiTheme="minorHAnsi" w:cstheme="minorHAnsi"/>
          <w:szCs w:val="24"/>
        </w:rPr>
      </w:pPr>
    </w:p>
    <w:p w14:paraId="0D3058D7" w14:textId="77777777" w:rsidR="0076371A" w:rsidRPr="00120BA8" w:rsidRDefault="0076371A" w:rsidP="00931975">
      <w:pPr>
        <w:spacing w:after="60" w:line="240" w:lineRule="auto"/>
        <w:ind w:left="720"/>
        <w:jc w:val="both"/>
        <w:rPr>
          <w:rFonts w:asciiTheme="minorHAnsi" w:hAnsiTheme="minorHAnsi" w:cstheme="minorHAnsi"/>
          <w:szCs w:val="24"/>
        </w:rPr>
      </w:pPr>
    </w:p>
    <w:p w14:paraId="46267E18" w14:textId="126A2594" w:rsidR="000975D3" w:rsidRDefault="000975D3" w:rsidP="00931975">
      <w:pPr>
        <w:numPr>
          <w:ilvl w:val="0"/>
          <w:numId w:val="22"/>
        </w:numPr>
        <w:spacing w:after="60" w:line="240" w:lineRule="auto"/>
        <w:jc w:val="both"/>
        <w:rPr>
          <w:rFonts w:asciiTheme="minorHAnsi" w:hAnsiTheme="minorHAnsi" w:cstheme="minorHAnsi"/>
          <w:szCs w:val="24"/>
        </w:rPr>
      </w:pPr>
      <w:r w:rsidRPr="00120BA8">
        <w:rPr>
          <w:rFonts w:asciiTheme="minorHAnsi" w:hAnsiTheme="minorHAnsi" w:cstheme="minorHAnsi"/>
          <w:szCs w:val="24"/>
        </w:rPr>
        <w:t>The estimated date the facility would be available for occupancy with all site requirements:</w:t>
      </w:r>
    </w:p>
    <w:p w14:paraId="6205513C" w14:textId="77777777" w:rsidR="00EE369B" w:rsidRDefault="00EE369B" w:rsidP="00EE369B">
      <w:pPr>
        <w:spacing w:after="60" w:line="240" w:lineRule="auto"/>
        <w:jc w:val="both"/>
        <w:rPr>
          <w:rFonts w:asciiTheme="minorHAnsi" w:hAnsiTheme="minorHAnsi" w:cstheme="minorHAnsi"/>
          <w:szCs w:val="24"/>
        </w:rPr>
      </w:pPr>
    </w:p>
    <w:p w14:paraId="18A43B18" w14:textId="77777777" w:rsidR="00B37237" w:rsidRDefault="00B37237" w:rsidP="00EE369B">
      <w:pPr>
        <w:spacing w:after="60" w:line="240" w:lineRule="auto"/>
        <w:jc w:val="both"/>
        <w:rPr>
          <w:rFonts w:asciiTheme="minorHAnsi" w:hAnsiTheme="minorHAnsi" w:cstheme="minorHAnsi"/>
          <w:szCs w:val="24"/>
        </w:rPr>
      </w:pPr>
    </w:p>
    <w:p w14:paraId="7C7254AC" w14:textId="77777777" w:rsidR="00B37237" w:rsidRDefault="00B37237" w:rsidP="00EE369B">
      <w:pPr>
        <w:spacing w:after="60" w:line="240" w:lineRule="auto"/>
        <w:jc w:val="both"/>
        <w:rPr>
          <w:rFonts w:asciiTheme="minorHAnsi" w:hAnsiTheme="minorHAnsi" w:cstheme="minorHAnsi"/>
          <w:szCs w:val="24"/>
        </w:rPr>
      </w:pPr>
    </w:p>
    <w:p w14:paraId="66C35CF3" w14:textId="0E35C61A" w:rsidR="000975D3" w:rsidRPr="00120BA8" w:rsidRDefault="000975D3" w:rsidP="00931975">
      <w:pPr>
        <w:spacing w:after="60" w:line="240" w:lineRule="auto"/>
        <w:jc w:val="both"/>
        <w:rPr>
          <w:rFonts w:asciiTheme="minorHAnsi" w:hAnsiTheme="minorHAnsi" w:cstheme="minorHAnsi"/>
          <w:b/>
          <w:bCs/>
          <w:szCs w:val="24"/>
          <w:u w:val="single"/>
        </w:rPr>
      </w:pPr>
      <w:r w:rsidRPr="00120BA8">
        <w:rPr>
          <w:rFonts w:asciiTheme="minorHAnsi" w:hAnsiTheme="minorHAnsi" w:cstheme="minorHAnsi"/>
          <w:b/>
          <w:bCs/>
          <w:szCs w:val="24"/>
          <w:u w:val="single"/>
        </w:rPr>
        <w:lastRenderedPageBreak/>
        <w:t>Space</w:t>
      </w:r>
    </w:p>
    <w:p w14:paraId="0D342886" w14:textId="1F801023" w:rsidR="006676F6" w:rsidRPr="00120BA8" w:rsidRDefault="006676F6" w:rsidP="00931975">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Net usable square footage:</w:t>
      </w:r>
    </w:p>
    <w:p w14:paraId="570EC7DA" w14:textId="3E32CA41" w:rsidR="006676F6" w:rsidRPr="00120BA8" w:rsidRDefault="006676F6" w:rsidP="00931975">
      <w:pPr>
        <w:pStyle w:val="ListParagraph"/>
        <w:spacing w:after="60" w:line="240" w:lineRule="auto"/>
        <w:jc w:val="both"/>
        <w:rPr>
          <w:rFonts w:asciiTheme="minorHAnsi" w:hAnsiTheme="minorHAnsi" w:cstheme="minorHAnsi"/>
          <w:szCs w:val="24"/>
        </w:rPr>
      </w:pPr>
    </w:p>
    <w:p w14:paraId="1031B806" w14:textId="4802EC88" w:rsidR="00290F57" w:rsidRPr="00120BA8" w:rsidRDefault="006676F6" w:rsidP="00290F57">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Square footage price per sq. ft.:</w:t>
      </w:r>
    </w:p>
    <w:p w14:paraId="43F85326" w14:textId="77777777" w:rsidR="00290F57" w:rsidRPr="00120BA8" w:rsidRDefault="00290F57" w:rsidP="00290F57">
      <w:pPr>
        <w:pStyle w:val="ListParagraph"/>
        <w:spacing w:after="60" w:line="240" w:lineRule="auto"/>
        <w:jc w:val="both"/>
        <w:rPr>
          <w:rFonts w:asciiTheme="minorHAnsi" w:hAnsiTheme="minorHAnsi" w:cstheme="minorHAnsi"/>
          <w:szCs w:val="24"/>
        </w:rPr>
      </w:pPr>
    </w:p>
    <w:p w14:paraId="57012CEB" w14:textId="304680B1" w:rsidR="00290F57" w:rsidRPr="00120BA8" w:rsidRDefault="00290F57" w:rsidP="00290F57">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Yes/No facility is in good repair:</w:t>
      </w:r>
    </w:p>
    <w:p w14:paraId="117CD148" w14:textId="77777777" w:rsidR="00290F57" w:rsidRPr="00120BA8" w:rsidRDefault="00290F57" w:rsidP="00290F57">
      <w:pPr>
        <w:pStyle w:val="ListParagraph"/>
        <w:spacing w:after="60" w:line="240" w:lineRule="auto"/>
        <w:jc w:val="both"/>
        <w:rPr>
          <w:rFonts w:asciiTheme="minorHAnsi" w:hAnsiTheme="minorHAnsi" w:cstheme="minorHAnsi"/>
          <w:szCs w:val="24"/>
        </w:rPr>
      </w:pPr>
    </w:p>
    <w:p w14:paraId="451CCF2E" w14:textId="0BAC2A8D" w:rsidR="00063F61" w:rsidRDefault="00290F57" w:rsidP="00063F61">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If No, explain</w:t>
      </w:r>
      <w:r w:rsidR="00063F61">
        <w:rPr>
          <w:rFonts w:asciiTheme="minorHAnsi" w:hAnsiTheme="minorHAnsi" w:cstheme="minorHAnsi"/>
          <w:szCs w:val="24"/>
        </w:rPr>
        <w:t xml:space="preserve"> and provide a timeline for making repairs prior to the lessee taking possession</w:t>
      </w:r>
      <w:r w:rsidRPr="00120BA8">
        <w:rPr>
          <w:rFonts w:asciiTheme="minorHAnsi" w:hAnsiTheme="minorHAnsi" w:cstheme="minorHAnsi"/>
          <w:szCs w:val="24"/>
        </w:rPr>
        <w:t>:</w:t>
      </w:r>
    </w:p>
    <w:p w14:paraId="5946DC25" w14:textId="77777777" w:rsidR="00063F61" w:rsidRDefault="00063F61" w:rsidP="00063F61">
      <w:pPr>
        <w:pStyle w:val="ListParagraph"/>
        <w:spacing w:after="60" w:line="240" w:lineRule="auto"/>
        <w:jc w:val="both"/>
        <w:rPr>
          <w:rFonts w:asciiTheme="minorHAnsi" w:hAnsiTheme="minorHAnsi" w:cstheme="minorHAnsi"/>
          <w:szCs w:val="24"/>
        </w:rPr>
      </w:pPr>
    </w:p>
    <w:p w14:paraId="7896FAE9" w14:textId="7D44F3B8" w:rsidR="00063F61" w:rsidRDefault="00290F57" w:rsidP="00063F61">
      <w:pPr>
        <w:pStyle w:val="ListParagraph"/>
        <w:spacing w:after="60" w:line="240" w:lineRule="auto"/>
        <w:jc w:val="both"/>
        <w:rPr>
          <w:rFonts w:asciiTheme="minorHAnsi" w:hAnsiTheme="minorHAnsi" w:cstheme="minorHAnsi"/>
          <w:szCs w:val="24"/>
        </w:rPr>
      </w:pPr>
      <w:r w:rsidRPr="00120BA8">
        <w:rPr>
          <w:rFonts w:asciiTheme="minorHAnsi" w:hAnsiTheme="minorHAnsi" w:cstheme="minorHAnsi"/>
          <w:szCs w:val="24"/>
        </w:rPr>
        <w:t xml:space="preserve"> </w:t>
      </w:r>
    </w:p>
    <w:p w14:paraId="0CEC57E9" w14:textId="11E0CFF7" w:rsidR="003B27E1" w:rsidRPr="00063F61" w:rsidRDefault="003B27E1" w:rsidP="00063F61">
      <w:pPr>
        <w:pStyle w:val="ListParagraph"/>
        <w:numPr>
          <w:ilvl w:val="0"/>
          <w:numId w:val="24"/>
        </w:numPr>
        <w:spacing w:after="60" w:line="240" w:lineRule="auto"/>
        <w:jc w:val="both"/>
        <w:rPr>
          <w:rFonts w:asciiTheme="minorHAnsi" w:hAnsiTheme="minorHAnsi" w:cstheme="minorHAnsi"/>
          <w:szCs w:val="24"/>
        </w:rPr>
      </w:pPr>
      <w:r w:rsidRPr="00063F61">
        <w:rPr>
          <w:rFonts w:asciiTheme="minorHAnsi" w:hAnsiTheme="minorHAnsi" w:cstheme="minorHAnsi"/>
          <w:szCs w:val="24"/>
        </w:rPr>
        <w:t xml:space="preserve">Yes/No facility </w:t>
      </w:r>
      <w:proofErr w:type="gramStart"/>
      <w:r w:rsidRPr="00063F61">
        <w:rPr>
          <w:rFonts w:asciiTheme="minorHAnsi" w:hAnsiTheme="minorHAnsi" w:cstheme="minorHAnsi"/>
          <w:szCs w:val="24"/>
        </w:rPr>
        <w:t xml:space="preserve">is </w:t>
      </w:r>
      <w:r w:rsidR="00063F61" w:rsidRPr="00063F61">
        <w:rPr>
          <w:rFonts w:asciiTheme="minorHAnsi" w:hAnsiTheme="minorHAnsi" w:cstheme="minorHAnsi"/>
          <w:bCs/>
          <w:spacing w:val="2"/>
          <w:szCs w:val="24"/>
        </w:rPr>
        <w:t>in compliance with</w:t>
      </w:r>
      <w:proofErr w:type="gramEnd"/>
      <w:r w:rsidR="00063F61" w:rsidRPr="00063F61">
        <w:rPr>
          <w:rFonts w:asciiTheme="minorHAnsi" w:hAnsiTheme="minorHAnsi" w:cstheme="minorHAnsi"/>
          <w:bCs/>
          <w:spacing w:val="2"/>
          <w:szCs w:val="24"/>
        </w:rPr>
        <w:t xml:space="preserve"> the American Disabilities Act (ADA).</w:t>
      </w:r>
    </w:p>
    <w:p w14:paraId="381B111B" w14:textId="77777777" w:rsidR="00063F61" w:rsidRPr="00063F61" w:rsidRDefault="00063F61" w:rsidP="00063F61">
      <w:pPr>
        <w:pStyle w:val="ListParagraph"/>
        <w:spacing w:after="60" w:line="240" w:lineRule="auto"/>
        <w:jc w:val="both"/>
        <w:rPr>
          <w:rFonts w:asciiTheme="minorHAnsi" w:hAnsiTheme="minorHAnsi" w:cstheme="minorHAnsi"/>
          <w:szCs w:val="24"/>
        </w:rPr>
      </w:pPr>
    </w:p>
    <w:p w14:paraId="23FE88AC" w14:textId="5FB28202" w:rsidR="00301386" w:rsidRPr="00120BA8" w:rsidRDefault="00301386" w:rsidP="00290F57">
      <w:pPr>
        <w:pStyle w:val="ListParagraph"/>
        <w:numPr>
          <w:ilvl w:val="0"/>
          <w:numId w:val="24"/>
        </w:numPr>
        <w:spacing w:after="60" w:line="240" w:lineRule="auto"/>
        <w:jc w:val="both"/>
        <w:rPr>
          <w:rFonts w:asciiTheme="minorHAnsi" w:hAnsiTheme="minorHAnsi" w:cstheme="minorHAnsi"/>
          <w:szCs w:val="24"/>
        </w:rPr>
      </w:pPr>
      <w:r>
        <w:rPr>
          <w:rFonts w:asciiTheme="minorHAnsi" w:hAnsiTheme="minorHAnsi" w:cstheme="minorHAnsi"/>
          <w:szCs w:val="24"/>
        </w:rPr>
        <w:t>If No, explain</w:t>
      </w:r>
      <w:r w:rsidR="00063F61">
        <w:rPr>
          <w:rFonts w:asciiTheme="minorHAnsi" w:hAnsiTheme="minorHAnsi" w:cstheme="minorHAnsi"/>
          <w:szCs w:val="24"/>
        </w:rPr>
        <w:t xml:space="preserve"> and provide a timeline for bringing the facility into compliance prior to the lessee taking possession</w:t>
      </w:r>
      <w:r>
        <w:rPr>
          <w:rFonts w:asciiTheme="minorHAnsi" w:hAnsiTheme="minorHAnsi" w:cstheme="minorHAnsi"/>
          <w:szCs w:val="24"/>
        </w:rPr>
        <w:t>:</w:t>
      </w:r>
    </w:p>
    <w:p w14:paraId="13C806E1" w14:textId="77777777" w:rsidR="00290F57" w:rsidRPr="00120BA8" w:rsidRDefault="00290F57" w:rsidP="00290F57">
      <w:pPr>
        <w:pStyle w:val="ListParagraph"/>
        <w:spacing w:after="60" w:line="240" w:lineRule="auto"/>
        <w:jc w:val="both"/>
        <w:rPr>
          <w:rFonts w:asciiTheme="minorHAnsi" w:hAnsiTheme="minorHAnsi" w:cstheme="minorHAnsi"/>
          <w:szCs w:val="24"/>
        </w:rPr>
      </w:pPr>
    </w:p>
    <w:p w14:paraId="0BFE53C9" w14:textId="77777777" w:rsidR="00290F57" w:rsidRPr="00120BA8" w:rsidRDefault="00290F57" w:rsidP="00290F57">
      <w:pPr>
        <w:pStyle w:val="ListParagraph"/>
        <w:spacing w:after="60" w:line="240" w:lineRule="auto"/>
        <w:jc w:val="both"/>
        <w:rPr>
          <w:rFonts w:asciiTheme="minorHAnsi" w:hAnsiTheme="minorHAnsi" w:cstheme="minorHAnsi"/>
          <w:szCs w:val="24"/>
        </w:rPr>
      </w:pPr>
    </w:p>
    <w:p w14:paraId="1AF68E84" w14:textId="127E38DD" w:rsidR="00290F57" w:rsidRPr="00120BA8" w:rsidRDefault="00290F57" w:rsidP="00232885">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Yes/No facility is asbestos-free, or an asbestos-managed environment in compliance with the Texas Department of Health:</w:t>
      </w:r>
    </w:p>
    <w:p w14:paraId="2C3FE954" w14:textId="10B75591" w:rsidR="006676F6" w:rsidRPr="00120BA8" w:rsidRDefault="006676F6" w:rsidP="00931975">
      <w:pPr>
        <w:pStyle w:val="ListParagraph"/>
        <w:spacing w:after="60" w:line="240" w:lineRule="auto"/>
        <w:jc w:val="both"/>
        <w:rPr>
          <w:rFonts w:asciiTheme="minorHAnsi" w:hAnsiTheme="minorHAnsi" w:cstheme="minorHAnsi"/>
          <w:szCs w:val="24"/>
        </w:rPr>
      </w:pPr>
    </w:p>
    <w:p w14:paraId="786773A8" w14:textId="66FA675C" w:rsidR="006676F6" w:rsidRPr="00120BA8" w:rsidRDefault="006676F6" w:rsidP="00931975">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Does space have other existing occupants:</w:t>
      </w:r>
    </w:p>
    <w:p w14:paraId="57D0BB4E" w14:textId="77777777" w:rsidR="00120BA8" w:rsidRPr="00120BA8" w:rsidRDefault="00120BA8" w:rsidP="00120BA8">
      <w:pPr>
        <w:pStyle w:val="ListParagraph"/>
        <w:spacing w:after="60" w:line="240" w:lineRule="auto"/>
        <w:jc w:val="both"/>
        <w:rPr>
          <w:rFonts w:asciiTheme="minorHAnsi" w:hAnsiTheme="minorHAnsi" w:cstheme="minorHAnsi"/>
          <w:szCs w:val="24"/>
        </w:rPr>
      </w:pPr>
    </w:p>
    <w:p w14:paraId="284C11F4" w14:textId="77777777" w:rsidR="00120BA8" w:rsidRPr="00120BA8" w:rsidRDefault="00120BA8" w:rsidP="00120BA8">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Detail the number of parking spaces available and list any special enhancements for parking:</w:t>
      </w:r>
    </w:p>
    <w:p w14:paraId="30C7A379" w14:textId="77777777" w:rsidR="00120BA8" w:rsidRPr="00120BA8" w:rsidRDefault="00120BA8" w:rsidP="00120BA8">
      <w:pPr>
        <w:pStyle w:val="ListParagraph"/>
        <w:spacing w:after="60" w:line="240" w:lineRule="auto"/>
        <w:jc w:val="both"/>
        <w:rPr>
          <w:rFonts w:asciiTheme="minorHAnsi" w:hAnsiTheme="minorHAnsi" w:cstheme="minorHAnsi"/>
          <w:szCs w:val="24"/>
        </w:rPr>
      </w:pPr>
    </w:p>
    <w:p w14:paraId="7B2B8008" w14:textId="0D60434A" w:rsidR="006676F6" w:rsidRPr="00120BA8" w:rsidRDefault="006676F6" w:rsidP="00931975">
      <w:pPr>
        <w:pStyle w:val="ListParagraph"/>
        <w:spacing w:after="60" w:line="240" w:lineRule="auto"/>
        <w:jc w:val="both"/>
        <w:rPr>
          <w:rFonts w:asciiTheme="minorHAnsi" w:hAnsiTheme="minorHAnsi" w:cstheme="minorHAnsi"/>
          <w:szCs w:val="24"/>
        </w:rPr>
      </w:pPr>
    </w:p>
    <w:p w14:paraId="0D346A81" w14:textId="410231C5" w:rsidR="006676F6" w:rsidRDefault="006676F6" w:rsidP="00931975">
      <w:pPr>
        <w:pStyle w:val="ListParagraph"/>
        <w:numPr>
          <w:ilvl w:val="0"/>
          <w:numId w:val="24"/>
        </w:numPr>
        <w:spacing w:after="60" w:line="240" w:lineRule="auto"/>
        <w:jc w:val="both"/>
        <w:rPr>
          <w:rFonts w:asciiTheme="minorHAnsi" w:hAnsiTheme="minorHAnsi" w:cstheme="minorHAnsi"/>
          <w:szCs w:val="24"/>
        </w:rPr>
      </w:pPr>
      <w:r w:rsidRPr="00120BA8">
        <w:rPr>
          <w:rFonts w:asciiTheme="minorHAnsi" w:hAnsiTheme="minorHAnsi" w:cstheme="minorHAnsi"/>
          <w:szCs w:val="24"/>
        </w:rPr>
        <w:t>Attach floor plan:</w:t>
      </w:r>
    </w:p>
    <w:p w14:paraId="2690EA9F" w14:textId="77777777" w:rsidR="00EE369B" w:rsidRPr="00120BA8" w:rsidRDefault="00EE369B" w:rsidP="00EE369B">
      <w:pPr>
        <w:pStyle w:val="ListParagraph"/>
        <w:spacing w:after="60" w:line="240" w:lineRule="auto"/>
        <w:jc w:val="both"/>
        <w:rPr>
          <w:rFonts w:asciiTheme="minorHAnsi" w:hAnsiTheme="minorHAnsi" w:cstheme="minorHAnsi"/>
          <w:szCs w:val="24"/>
        </w:rPr>
      </w:pPr>
    </w:p>
    <w:p w14:paraId="5C87A7F3" w14:textId="29B57DE5" w:rsidR="006676F6" w:rsidRPr="00120BA8" w:rsidRDefault="0076371A" w:rsidP="00931975">
      <w:pPr>
        <w:spacing w:after="60" w:line="240" w:lineRule="auto"/>
        <w:jc w:val="both"/>
        <w:rPr>
          <w:rFonts w:asciiTheme="minorHAnsi" w:hAnsiTheme="minorHAnsi" w:cstheme="minorHAnsi"/>
          <w:b/>
          <w:bCs/>
          <w:szCs w:val="24"/>
          <w:u w:val="single"/>
        </w:rPr>
      </w:pPr>
      <w:r w:rsidRPr="00120BA8">
        <w:rPr>
          <w:rFonts w:asciiTheme="minorHAnsi" w:hAnsiTheme="minorHAnsi" w:cstheme="minorHAnsi"/>
          <w:b/>
          <w:bCs/>
          <w:szCs w:val="24"/>
          <w:u w:val="single"/>
        </w:rPr>
        <w:t>Other</w:t>
      </w:r>
      <w:r w:rsidR="006676F6" w:rsidRPr="00120BA8">
        <w:rPr>
          <w:rFonts w:asciiTheme="minorHAnsi" w:hAnsiTheme="minorHAnsi" w:cstheme="minorHAnsi"/>
          <w:b/>
          <w:bCs/>
          <w:szCs w:val="24"/>
          <w:u w:val="single"/>
        </w:rPr>
        <w:t xml:space="preserve"> Requirements</w:t>
      </w:r>
    </w:p>
    <w:p w14:paraId="4C4957A4" w14:textId="0A943AD0" w:rsidR="006676F6" w:rsidRPr="00120BA8" w:rsidRDefault="0076371A" w:rsidP="00931975">
      <w:pPr>
        <w:pStyle w:val="ListParagraph"/>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szCs w:val="24"/>
        </w:rPr>
        <w:t>List any restrictions regarding provision of utilities:</w:t>
      </w:r>
    </w:p>
    <w:p w14:paraId="037399F8" w14:textId="2D09201F" w:rsidR="0076371A" w:rsidRPr="00120BA8" w:rsidRDefault="0076371A" w:rsidP="00931975">
      <w:pPr>
        <w:pStyle w:val="ListParagraph"/>
        <w:spacing w:after="60" w:line="240" w:lineRule="auto"/>
        <w:jc w:val="both"/>
        <w:rPr>
          <w:rFonts w:asciiTheme="minorHAnsi" w:hAnsiTheme="minorHAnsi" w:cstheme="minorHAnsi"/>
          <w:szCs w:val="24"/>
        </w:rPr>
      </w:pPr>
    </w:p>
    <w:p w14:paraId="7E66E446" w14:textId="77777777" w:rsidR="0076371A" w:rsidRPr="00120BA8" w:rsidRDefault="0076371A" w:rsidP="00931975">
      <w:pPr>
        <w:pStyle w:val="ListParagraph"/>
        <w:spacing w:after="60" w:line="240" w:lineRule="auto"/>
        <w:jc w:val="both"/>
        <w:rPr>
          <w:rFonts w:asciiTheme="minorHAnsi" w:hAnsiTheme="minorHAnsi" w:cstheme="minorHAnsi"/>
          <w:szCs w:val="24"/>
        </w:rPr>
      </w:pPr>
    </w:p>
    <w:p w14:paraId="5570066B" w14:textId="3487AE67" w:rsidR="0076371A" w:rsidRPr="00120BA8" w:rsidRDefault="0076371A" w:rsidP="00120BA8">
      <w:pPr>
        <w:pStyle w:val="ListParagraph"/>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szCs w:val="24"/>
        </w:rPr>
        <w:t>Yes/No bidder will provide utilities:</w:t>
      </w:r>
    </w:p>
    <w:p w14:paraId="76D17BDD" w14:textId="77777777" w:rsidR="00120BA8" w:rsidRPr="00120BA8" w:rsidRDefault="00120BA8" w:rsidP="00120BA8">
      <w:pPr>
        <w:pStyle w:val="ListParagraph"/>
        <w:spacing w:after="60" w:line="240" w:lineRule="auto"/>
        <w:jc w:val="both"/>
        <w:rPr>
          <w:rFonts w:asciiTheme="minorHAnsi" w:hAnsiTheme="minorHAnsi" w:cstheme="minorHAnsi"/>
          <w:szCs w:val="24"/>
        </w:rPr>
      </w:pPr>
    </w:p>
    <w:p w14:paraId="743EC8AE" w14:textId="51102E00" w:rsidR="00120BA8" w:rsidRPr="00120BA8" w:rsidRDefault="00120BA8" w:rsidP="00120BA8">
      <w:pPr>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szCs w:val="24"/>
        </w:rPr>
        <w:t>Detail your company’s proposal for term of lease, i.e. repairs and maintenance, any proposed escalation clauses, detail restrictions, insurance requirements:</w:t>
      </w:r>
    </w:p>
    <w:p w14:paraId="67410136" w14:textId="77777777" w:rsidR="00120BA8" w:rsidRPr="00120BA8" w:rsidRDefault="00120BA8" w:rsidP="00120BA8">
      <w:pPr>
        <w:spacing w:after="60" w:line="240" w:lineRule="auto"/>
        <w:ind w:left="720"/>
        <w:jc w:val="both"/>
        <w:rPr>
          <w:rFonts w:asciiTheme="minorHAnsi" w:hAnsiTheme="minorHAnsi" w:cstheme="minorHAnsi"/>
          <w:szCs w:val="24"/>
        </w:rPr>
      </w:pPr>
    </w:p>
    <w:p w14:paraId="613D3703" w14:textId="77777777" w:rsidR="00120BA8" w:rsidRPr="00120BA8" w:rsidRDefault="00120BA8" w:rsidP="00120BA8">
      <w:pPr>
        <w:spacing w:after="60" w:line="240" w:lineRule="auto"/>
        <w:ind w:left="720"/>
        <w:jc w:val="both"/>
        <w:rPr>
          <w:rFonts w:asciiTheme="minorHAnsi" w:hAnsiTheme="minorHAnsi" w:cstheme="minorHAnsi"/>
          <w:szCs w:val="24"/>
        </w:rPr>
      </w:pPr>
    </w:p>
    <w:p w14:paraId="7EE3A581" w14:textId="77777777" w:rsidR="00120BA8" w:rsidRPr="00120BA8" w:rsidRDefault="00120BA8" w:rsidP="00120BA8">
      <w:pPr>
        <w:spacing w:after="60" w:line="240" w:lineRule="auto"/>
        <w:ind w:left="720"/>
        <w:jc w:val="both"/>
        <w:rPr>
          <w:rFonts w:asciiTheme="minorHAnsi" w:hAnsiTheme="minorHAnsi" w:cstheme="minorHAnsi"/>
          <w:szCs w:val="24"/>
        </w:rPr>
      </w:pPr>
    </w:p>
    <w:p w14:paraId="42672961" w14:textId="1D28016A" w:rsidR="00120BA8" w:rsidRPr="00120BA8" w:rsidRDefault="00120BA8" w:rsidP="00120BA8">
      <w:pPr>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szCs w:val="24"/>
        </w:rPr>
        <w:t>List the cost the facility may be leased at:</w:t>
      </w:r>
    </w:p>
    <w:p w14:paraId="4F901800" w14:textId="77777777" w:rsidR="0076371A" w:rsidRPr="00120BA8" w:rsidRDefault="0076371A" w:rsidP="00931975">
      <w:pPr>
        <w:spacing w:after="60" w:line="240" w:lineRule="auto"/>
        <w:ind w:left="360"/>
        <w:jc w:val="both"/>
        <w:rPr>
          <w:rFonts w:asciiTheme="minorHAnsi" w:hAnsiTheme="minorHAnsi" w:cstheme="minorHAnsi"/>
          <w:szCs w:val="24"/>
        </w:rPr>
      </w:pPr>
    </w:p>
    <w:p w14:paraId="56C0C7FD" w14:textId="4E26D904" w:rsidR="0076371A" w:rsidRPr="00120BA8" w:rsidRDefault="0076371A" w:rsidP="00931975">
      <w:pPr>
        <w:pStyle w:val="ListParagraph"/>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bCs/>
          <w:spacing w:val="2"/>
          <w:szCs w:val="24"/>
        </w:rPr>
        <w:lastRenderedPageBreak/>
        <w:t>List any additional factors that may be considered by the Board, including specialized experience and/or experience with similar projects, property management experience:</w:t>
      </w:r>
    </w:p>
    <w:p w14:paraId="1A1EF268" w14:textId="77777777" w:rsidR="00120BA8" w:rsidRDefault="00120BA8" w:rsidP="00120BA8">
      <w:pPr>
        <w:pStyle w:val="ListParagraph"/>
        <w:spacing w:after="60" w:line="240" w:lineRule="auto"/>
        <w:jc w:val="both"/>
        <w:rPr>
          <w:rFonts w:asciiTheme="minorHAnsi" w:hAnsiTheme="minorHAnsi" w:cstheme="minorHAnsi"/>
          <w:bCs/>
          <w:spacing w:val="2"/>
          <w:szCs w:val="24"/>
        </w:rPr>
      </w:pPr>
    </w:p>
    <w:p w14:paraId="14568C8B" w14:textId="77777777" w:rsidR="00120BA8" w:rsidRPr="00120BA8" w:rsidRDefault="00120BA8" w:rsidP="00120BA8">
      <w:pPr>
        <w:pStyle w:val="ListParagraph"/>
        <w:spacing w:after="60" w:line="240" w:lineRule="auto"/>
        <w:jc w:val="both"/>
        <w:rPr>
          <w:rFonts w:asciiTheme="minorHAnsi" w:hAnsiTheme="minorHAnsi" w:cstheme="minorHAnsi"/>
          <w:szCs w:val="24"/>
        </w:rPr>
      </w:pPr>
    </w:p>
    <w:p w14:paraId="6FEDE554" w14:textId="1E678321" w:rsidR="0076371A" w:rsidRPr="00120BA8" w:rsidRDefault="00120BA8" w:rsidP="00BB596D">
      <w:pPr>
        <w:pStyle w:val="ListParagraph"/>
        <w:numPr>
          <w:ilvl w:val="0"/>
          <w:numId w:val="25"/>
        </w:numPr>
        <w:spacing w:after="60" w:line="240" w:lineRule="auto"/>
        <w:jc w:val="both"/>
        <w:rPr>
          <w:rFonts w:asciiTheme="minorHAnsi" w:hAnsiTheme="minorHAnsi" w:cstheme="minorHAnsi"/>
          <w:bCs/>
          <w:spacing w:val="2"/>
          <w:szCs w:val="24"/>
        </w:rPr>
      </w:pPr>
      <w:r w:rsidRPr="00120BA8">
        <w:rPr>
          <w:rFonts w:asciiTheme="minorHAnsi" w:hAnsiTheme="minorHAnsi" w:cstheme="minorHAnsi"/>
          <w:szCs w:val="24"/>
        </w:rPr>
        <w:t>List any value added beyond the requested specifications:</w:t>
      </w:r>
    </w:p>
    <w:p w14:paraId="164BE216" w14:textId="11D5BA21" w:rsidR="0076371A" w:rsidRPr="00120BA8" w:rsidRDefault="0076371A" w:rsidP="00120BA8">
      <w:pPr>
        <w:spacing w:after="60" w:line="240" w:lineRule="auto"/>
        <w:jc w:val="both"/>
        <w:rPr>
          <w:rFonts w:asciiTheme="minorHAnsi" w:hAnsiTheme="minorHAnsi" w:cstheme="minorHAnsi"/>
          <w:szCs w:val="24"/>
        </w:rPr>
      </w:pPr>
    </w:p>
    <w:p w14:paraId="215A3411" w14:textId="77777777" w:rsidR="0076371A" w:rsidRPr="00120BA8" w:rsidRDefault="0076371A" w:rsidP="00931975">
      <w:pPr>
        <w:pStyle w:val="ListParagraph"/>
        <w:spacing w:after="60" w:line="240" w:lineRule="auto"/>
        <w:jc w:val="both"/>
        <w:rPr>
          <w:rFonts w:asciiTheme="minorHAnsi" w:hAnsiTheme="minorHAnsi" w:cstheme="minorHAnsi"/>
          <w:szCs w:val="24"/>
        </w:rPr>
      </w:pPr>
    </w:p>
    <w:p w14:paraId="75E8070E" w14:textId="30006095" w:rsidR="0076371A" w:rsidRPr="00120BA8" w:rsidRDefault="0076371A" w:rsidP="00931975">
      <w:pPr>
        <w:pStyle w:val="ListParagraph"/>
        <w:numPr>
          <w:ilvl w:val="0"/>
          <w:numId w:val="25"/>
        </w:numPr>
        <w:spacing w:after="60" w:line="240" w:lineRule="auto"/>
        <w:jc w:val="both"/>
        <w:rPr>
          <w:rFonts w:asciiTheme="minorHAnsi" w:hAnsiTheme="minorHAnsi" w:cstheme="minorHAnsi"/>
          <w:szCs w:val="24"/>
        </w:rPr>
      </w:pPr>
      <w:r w:rsidRPr="00120BA8">
        <w:rPr>
          <w:rFonts w:asciiTheme="minorHAnsi" w:hAnsiTheme="minorHAnsi" w:cstheme="minorHAnsi"/>
          <w:bCs/>
          <w:spacing w:val="2"/>
          <w:szCs w:val="24"/>
        </w:rPr>
        <w:t>Provide at least three (3) references preferably with lease terms of at least five (5) years for whom you provide space or have provided space:</w:t>
      </w:r>
    </w:p>
    <w:p w14:paraId="2878662F" w14:textId="77777777" w:rsidR="00120BA8" w:rsidRPr="00120BA8" w:rsidRDefault="00120BA8" w:rsidP="00120BA8">
      <w:pPr>
        <w:spacing w:after="60" w:line="240" w:lineRule="auto"/>
        <w:jc w:val="both"/>
        <w:rPr>
          <w:rFonts w:asciiTheme="minorHAnsi" w:hAnsiTheme="minorHAnsi" w:cstheme="minorHAnsi"/>
          <w:szCs w:val="24"/>
        </w:rPr>
      </w:pPr>
    </w:p>
    <w:p w14:paraId="6DCECBAB" w14:textId="7FBC71AA" w:rsidR="00120BA8" w:rsidRPr="00120BA8" w:rsidRDefault="00120BA8" w:rsidP="00120BA8">
      <w:pPr>
        <w:spacing w:after="60" w:line="240" w:lineRule="auto"/>
        <w:jc w:val="both"/>
        <w:rPr>
          <w:rFonts w:asciiTheme="minorHAnsi" w:hAnsiTheme="minorHAnsi" w:cstheme="minorHAnsi"/>
          <w:b/>
          <w:bCs/>
          <w:szCs w:val="24"/>
          <w:u w:val="single"/>
        </w:rPr>
      </w:pPr>
      <w:r w:rsidRPr="00120BA8">
        <w:rPr>
          <w:rFonts w:asciiTheme="minorHAnsi" w:hAnsiTheme="minorHAnsi" w:cstheme="minorHAnsi"/>
          <w:b/>
          <w:bCs/>
          <w:szCs w:val="24"/>
          <w:u w:val="single"/>
        </w:rPr>
        <w:t>Historically Under-Utilized Business (HUB)</w:t>
      </w:r>
    </w:p>
    <w:p w14:paraId="5B94AF84" w14:textId="3D649E76" w:rsidR="000975D3" w:rsidRPr="00120BA8" w:rsidRDefault="00120BA8" w:rsidP="00931975">
      <w:pPr>
        <w:spacing w:after="60" w:line="240" w:lineRule="auto"/>
        <w:jc w:val="both"/>
        <w:rPr>
          <w:rFonts w:asciiTheme="minorHAnsi" w:hAnsiTheme="minorHAnsi" w:cstheme="minorHAnsi"/>
          <w:szCs w:val="24"/>
        </w:rPr>
      </w:pPr>
      <w:r w:rsidRPr="00120BA8">
        <w:rPr>
          <w:rFonts w:asciiTheme="minorHAnsi" w:hAnsiTheme="minorHAnsi" w:cstheme="minorHAnsi"/>
          <w:szCs w:val="24"/>
        </w:rPr>
        <w:t>1. If you qualify as a Certified HUB, please provide a current copy of your HUB certificate:</w:t>
      </w:r>
      <w:bookmarkEnd w:id="0"/>
    </w:p>
    <w:sectPr w:rsidR="000975D3" w:rsidRPr="00120BA8" w:rsidSect="009C5549">
      <w:footerReference w:type="default" r:id="rId10"/>
      <w:headerReference w:type="first" r:id="rId11"/>
      <w:footerReference w:type="first" r:id="rId1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243E" w14:textId="77777777" w:rsidR="004428E6" w:rsidRDefault="004428E6" w:rsidP="00563649">
      <w:pPr>
        <w:spacing w:after="0" w:line="240" w:lineRule="auto"/>
      </w:pPr>
      <w:r>
        <w:separator/>
      </w:r>
    </w:p>
  </w:endnote>
  <w:endnote w:type="continuationSeparator" w:id="0">
    <w:p w14:paraId="73BE3249" w14:textId="77777777" w:rsidR="004428E6" w:rsidRDefault="004428E6" w:rsidP="0056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99387300"/>
      <w:docPartObj>
        <w:docPartGallery w:val="Page Numbers (Bottom of Page)"/>
        <w:docPartUnique/>
      </w:docPartObj>
    </w:sdtPr>
    <w:sdtEndPr>
      <w:rPr>
        <w:noProof/>
      </w:rPr>
    </w:sdtEndPr>
    <w:sdtContent>
      <w:p w14:paraId="4BD5AAF5" w14:textId="50B41144" w:rsidR="00BC4E49" w:rsidRPr="00F33D2B" w:rsidRDefault="00BC4E49">
        <w:pPr>
          <w:pStyle w:val="Footer"/>
          <w:jc w:val="right"/>
          <w:rPr>
            <w:rFonts w:asciiTheme="minorHAnsi" w:hAnsiTheme="minorHAnsi" w:cstheme="minorHAnsi"/>
          </w:rPr>
        </w:pPr>
        <w:r w:rsidRPr="00F33D2B">
          <w:rPr>
            <w:rFonts w:asciiTheme="minorHAnsi" w:hAnsiTheme="minorHAnsi" w:cstheme="minorHAnsi"/>
          </w:rPr>
          <w:fldChar w:fldCharType="begin"/>
        </w:r>
        <w:r w:rsidRPr="00F33D2B">
          <w:rPr>
            <w:rFonts w:asciiTheme="minorHAnsi" w:hAnsiTheme="minorHAnsi" w:cstheme="minorHAnsi"/>
          </w:rPr>
          <w:instrText xml:space="preserve"> PAGE   \* MERGEFORMAT </w:instrText>
        </w:r>
        <w:r w:rsidRPr="00F33D2B">
          <w:rPr>
            <w:rFonts w:asciiTheme="minorHAnsi" w:hAnsiTheme="minorHAnsi" w:cstheme="minorHAnsi"/>
          </w:rPr>
          <w:fldChar w:fldCharType="separate"/>
        </w:r>
        <w:r w:rsidR="00B3754C" w:rsidRPr="00F33D2B">
          <w:rPr>
            <w:rFonts w:asciiTheme="minorHAnsi" w:hAnsiTheme="minorHAnsi" w:cstheme="minorHAnsi"/>
            <w:noProof/>
          </w:rPr>
          <w:t>2</w:t>
        </w:r>
        <w:r w:rsidRPr="00F33D2B">
          <w:rPr>
            <w:rFonts w:asciiTheme="minorHAnsi" w:hAnsiTheme="minorHAnsi" w:cstheme="minorHAnsi"/>
            <w:noProof/>
          </w:rPr>
          <w:fldChar w:fldCharType="end"/>
        </w:r>
        <w:r w:rsidR="00F33D2B" w:rsidRPr="00F33D2B">
          <w:rPr>
            <w:rFonts w:asciiTheme="minorHAnsi" w:hAnsiTheme="minorHAnsi" w:cstheme="minorHAnsi"/>
            <w:noProof/>
          </w:rPr>
          <w:t xml:space="preserve"> of </w:t>
        </w:r>
        <w:r w:rsidR="00351509">
          <w:rPr>
            <w:rFonts w:asciiTheme="minorHAnsi" w:hAnsiTheme="minorHAnsi" w:cstheme="minorHAnsi"/>
            <w:noProof/>
          </w:rPr>
          <w:t>7</w:t>
        </w:r>
      </w:p>
    </w:sdtContent>
  </w:sdt>
  <w:p w14:paraId="5F0C4BDF" w14:textId="77777777" w:rsidR="00563649" w:rsidRPr="00F33D2B" w:rsidRDefault="00563649">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ABDB" w14:textId="189F40A7" w:rsidR="009C5549" w:rsidRPr="009C5549" w:rsidRDefault="009C5549" w:rsidP="009C5549">
    <w:pPr>
      <w:jc w:val="center"/>
      <w:rPr>
        <w:rFonts w:ascii="Calibri Light" w:hAnsi="Calibri Light"/>
        <w:sz w:val="16"/>
        <w:szCs w:val="16"/>
      </w:rPr>
    </w:pPr>
    <w:r>
      <w:rPr>
        <w:noProof/>
      </w:rPr>
      <w:drawing>
        <wp:anchor distT="0" distB="0" distL="114300" distR="114300" simplePos="0" relativeHeight="251660288" behindDoc="0" locked="0" layoutInCell="1" allowOverlap="1" wp14:anchorId="3BF2F4AD" wp14:editId="72A161FE">
          <wp:simplePos x="0" y="0"/>
          <wp:positionH relativeFrom="margin">
            <wp:posOffset>1901825</wp:posOffset>
          </wp:positionH>
          <wp:positionV relativeFrom="paragraph">
            <wp:posOffset>214823</wp:posOffset>
          </wp:positionV>
          <wp:extent cx="2139315" cy="274320"/>
          <wp:effectExtent l="0" t="0" r="0" b="0"/>
          <wp:wrapNone/>
          <wp:docPr id="82715925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237F">
      <w:rPr>
        <w:rFonts w:ascii="Calibri Light" w:hAnsi="Calibri Light"/>
        <w:sz w:val="16"/>
        <w:szCs w:val="16"/>
      </w:rPr>
      <w:t>The Heart of Texas Workforce Board, Inc. is an equal opportunity employer/programs and auxiliary aids and services are available upon request to include individuals with disabilities. TTY/TDD via RELAY Texas service at 711 or (TDD) 1-800-735-2989/ 1-800-735-2988 (voice).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A4EFF" w14:textId="77777777" w:rsidR="004428E6" w:rsidRDefault="004428E6" w:rsidP="00563649">
      <w:pPr>
        <w:spacing w:after="0" w:line="240" w:lineRule="auto"/>
      </w:pPr>
      <w:r>
        <w:separator/>
      </w:r>
    </w:p>
  </w:footnote>
  <w:footnote w:type="continuationSeparator" w:id="0">
    <w:p w14:paraId="3785C157" w14:textId="77777777" w:rsidR="004428E6" w:rsidRDefault="004428E6" w:rsidP="0056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1459" w14:textId="3D5F3FE8" w:rsidR="009C5549" w:rsidRDefault="009C5549">
    <w:pPr>
      <w:pStyle w:val="Header"/>
    </w:pPr>
    <w:r>
      <w:rPr>
        <w:noProof/>
      </w:rPr>
      <w:drawing>
        <wp:anchor distT="0" distB="0" distL="114300" distR="114300" simplePos="0" relativeHeight="251658240" behindDoc="0" locked="0" layoutInCell="1" allowOverlap="1" wp14:anchorId="0A237AAE" wp14:editId="44CA9415">
          <wp:simplePos x="0" y="0"/>
          <wp:positionH relativeFrom="margin">
            <wp:align>center</wp:align>
          </wp:positionH>
          <wp:positionV relativeFrom="paragraph">
            <wp:posOffset>-7620</wp:posOffset>
          </wp:positionV>
          <wp:extent cx="4210050" cy="809625"/>
          <wp:effectExtent l="0" t="0" r="0" b="9525"/>
          <wp:wrapNone/>
          <wp:docPr id="1024860699" name="Picture 1"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60699" name="Picture 1"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100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0AB"/>
    <w:multiLevelType w:val="hybridMultilevel"/>
    <w:tmpl w:val="8BC46B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A96F18"/>
    <w:multiLevelType w:val="singleLevel"/>
    <w:tmpl w:val="4BF7BD83"/>
    <w:lvl w:ilvl="0">
      <w:numFmt w:val="bullet"/>
      <w:lvlText w:val="·"/>
      <w:lvlJc w:val="left"/>
      <w:pPr>
        <w:tabs>
          <w:tab w:val="num" w:pos="360"/>
        </w:tabs>
        <w:ind w:left="432" w:hanging="360"/>
      </w:pPr>
      <w:rPr>
        <w:rFonts w:ascii="Symbol" w:hAnsi="Symbol" w:cs="Symbol"/>
        <w:snapToGrid/>
        <w:spacing w:val="6"/>
        <w:sz w:val="19"/>
        <w:szCs w:val="19"/>
      </w:rPr>
    </w:lvl>
  </w:abstractNum>
  <w:abstractNum w:abstractNumId="2" w15:restartNumberingAfterBreak="0">
    <w:nsid w:val="05EE26E9"/>
    <w:multiLevelType w:val="hybridMultilevel"/>
    <w:tmpl w:val="DE1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7C17"/>
    <w:multiLevelType w:val="hybridMultilevel"/>
    <w:tmpl w:val="944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0A63"/>
    <w:multiLevelType w:val="hybridMultilevel"/>
    <w:tmpl w:val="FB64F0F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Arial Narrow" w:eastAsia="MS Mincho" w:hAnsi="Arial Narrow"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D3F6F"/>
    <w:multiLevelType w:val="hybridMultilevel"/>
    <w:tmpl w:val="AD7A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86D92"/>
    <w:multiLevelType w:val="hybridMultilevel"/>
    <w:tmpl w:val="1FD6B008"/>
    <w:lvl w:ilvl="0" w:tplc="04090001">
      <w:start w:val="1"/>
      <w:numFmt w:val="bullet"/>
      <w:lvlText w:val=""/>
      <w:lvlJc w:val="left"/>
      <w:pPr>
        <w:ind w:left="720" w:hanging="360"/>
      </w:pPr>
      <w:rPr>
        <w:rFonts w:ascii="Symbol" w:hAnsi="Symbol" w:hint="default"/>
      </w:rPr>
    </w:lvl>
    <w:lvl w:ilvl="1" w:tplc="C972CBFC">
      <w:start w:val="1"/>
      <w:numFmt w:val="bullet"/>
      <w:lvlText w:val="•"/>
      <w:lvlJc w:val="left"/>
      <w:pPr>
        <w:ind w:left="1440" w:hanging="360"/>
      </w:pPr>
      <w:rPr>
        <w:rFonts w:ascii="Arial Narrow" w:eastAsia="MS Mincho"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034A"/>
    <w:multiLevelType w:val="hybridMultilevel"/>
    <w:tmpl w:val="9AD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70824"/>
    <w:multiLevelType w:val="hybridMultilevel"/>
    <w:tmpl w:val="E41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A114C"/>
    <w:multiLevelType w:val="hybridMultilevel"/>
    <w:tmpl w:val="96606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EB56A8"/>
    <w:multiLevelType w:val="hybridMultilevel"/>
    <w:tmpl w:val="BA04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B71F3"/>
    <w:multiLevelType w:val="hybridMultilevel"/>
    <w:tmpl w:val="7B3AE6E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150543"/>
    <w:multiLevelType w:val="hybridMultilevel"/>
    <w:tmpl w:val="04E2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50E79"/>
    <w:multiLevelType w:val="hybridMultilevel"/>
    <w:tmpl w:val="44B6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35D08"/>
    <w:multiLevelType w:val="hybridMultilevel"/>
    <w:tmpl w:val="AD9C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40BF7"/>
    <w:multiLevelType w:val="hybridMultilevel"/>
    <w:tmpl w:val="5700F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6E33CB"/>
    <w:multiLevelType w:val="hybridMultilevel"/>
    <w:tmpl w:val="5C56DCEC"/>
    <w:lvl w:ilvl="0" w:tplc="04090001">
      <w:start w:val="1"/>
      <w:numFmt w:val="decimal"/>
      <w:lvlText w:val="%1."/>
      <w:lvlJc w:val="left"/>
      <w:pPr>
        <w:tabs>
          <w:tab w:val="num" w:pos="1440"/>
        </w:tabs>
        <w:ind w:left="1440" w:hanging="720"/>
      </w:pPr>
      <w:rPr>
        <w:rFonts w:hint="default"/>
      </w:rPr>
    </w:lvl>
    <w:lvl w:ilvl="1" w:tplc="04090015">
      <w:start w:val="1"/>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7" w15:restartNumberingAfterBreak="0">
    <w:nsid w:val="4E38789C"/>
    <w:multiLevelType w:val="hybridMultilevel"/>
    <w:tmpl w:val="3A6C90B0"/>
    <w:lvl w:ilvl="0" w:tplc="5D284414">
      <w:start w:val="1"/>
      <w:numFmt w:val="upperLetter"/>
      <w:lvlText w:val="%1."/>
      <w:lvlJc w:val="left"/>
      <w:pPr>
        <w:ind w:left="780" w:hanging="360"/>
      </w:pPr>
      <w:rPr>
        <w:b/>
        <w:bCs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9D7CB8"/>
    <w:multiLevelType w:val="hybridMultilevel"/>
    <w:tmpl w:val="C624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531AE"/>
    <w:multiLevelType w:val="multilevel"/>
    <w:tmpl w:val="1F928CE0"/>
    <w:lvl w:ilvl="0">
      <w:start w:val="4"/>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0" w15:restartNumberingAfterBreak="0">
    <w:nsid w:val="61D15B6B"/>
    <w:multiLevelType w:val="hybridMultilevel"/>
    <w:tmpl w:val="7CEA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3724"/>
    <w:multiLevelType w:val="hybridMultilevel"/>
    <w:tmpl w:val="4E54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51D45"/>
    <w:multiLevelType w:val="hybridMultilevel"/>
    <w:tmpl w:val="395A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E09C3"/>
    <w:multiLevelType w:val="hybridMultilevel"/>
    <w:tmpl w:val="E8B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482765">
    <w:abstractNumId w:val="19"/>
  </w:num>
  <w:num w:numId="2" w16cid:durableId="1342851788">
    <w:abstractNumId w:val="2"/>
  </w:num>
  <w:num w:numId="3" w16cid:durableId="1943031962">
    <w:abstractNumId w:val="1"/>
  </w:num>
  <w:num w:numId="4" w16cid:durableId="2100641808">
    <w:abstractNumId w:val="1"/>
    <w:lvlOverride w:ilvl="0">
      <w:lvl w:ilvl="0">
        <w:numFmt w:val="bullet"/>
        <w:lvlText w:val="·"/>
        <w:lvlJc w:val="left"/>
        <w:pPr>
          <w:tabs>
            <w:tab w:val="num" w:pos="288"/>
          </w:tabs>
          <w:ind w:left="72"/>
        </w:pPr>
        <w:rPr>
          <w:rFonts w:ascii="Symbol" w:hAnsi="Symbol" w:cs="Symbol"/>
          <w:snapToGrid/>
          <w:spacing w:val="4"/>
          <w:sz w:val="19"/>
          <w:szCs w:val="19"/>
        </w:rPr>
      </w:lvl>
    </w:lvlOverride>
  </w:num>
  <w:num w:numId="5" w16cid:durableId="627400087">
    <w:abstractNumId w:val="23"/>
  </w:num>
  <w:num w:numId="6" w16cid:durableId="1401250805">
    <w:abstractNumId w:val="17"/>
  </w:num>
  <w:num w:numId="7" w16cid:durableId="578558801">
    <w:abstractNumId w:val="7"/>
  </w:num>
  <w:num w:numId="8" w16cid:durableId="1319769862">
    <w:abstractNumId w:val="21"/>
  </w:num>
  <w:num w:numId="9" w16cid:durableId="1128934046">
    <w:abstractNumId w:val="10"/>
  </w:num>
  <w:num w:numId="10" w16cid:durableId="452410262">
    <w:abstractNumId w:val="13"/>
  </w:num>
  <w:num w:numId="11" w16cid:durableId="1291088467">
    <w:abstractNumId w:val="8"/>
  </w:num>
  <w:num w:numId="12" w16cid:durableId="2011132696">
    <w:abstractNumId w:val="14"/>
  </w:num>
  <w:num w:numId="13" w16cid:durableId="1985625998">
    <w:abstractNumId w:val="20"/>
  </w:num>
  <w:num w:numId="14" w16cid:durableId="1570266914">
    <w:abstractNumId w:val="6"/>
  </w:num>
  <w:num w:numId="15" w16cid:durableId="787894679">
    <w:abstractNumId w:val="22"/>
  </w:num>
  <w:num w:numId="16" w16cid:durableId="26957635">
    <w:abstractNumId w:val="3"/>
  </w:num>
  <w:num w:numId="17" w16cid:durableId="1088884162">
    <w:abstractNumId w:val="12"/>
  </w:num>
  <w:num w:numId="18" w16cid:durableId="2122064639">
    <w:abstractNumId w:val="15"/>
  </w:num>
  <w:num w:numId="19" w16cid:durableId="678580837">
    <w:abstractNumId w:val="16"/>
  </w:num>
  <w:num w:numId="20" w16cid:durableId="642001743">
    <w:abstractNumId w:val="11"/>
  </w:num>
  <w:num w:numId="21" w16cid:durableId="1086801175">
    <w:abstractNumId w:val="0"/>
  </w:num>
  <w:num w:numId="22" w16cid:durableId="558982987">
    <w:abstractNumId w:val="4"/>
  </w:num>
  <w:num w:numId="23" w16cid:durableId="435641390">
    <w:abstractNumId w:val="9"/>
  </w:num>
  <w:num w:numId="24" w16cid:durableId="705838701">
    <w:abstractNumId w:val="5"/>
  </w:num>
  <w:num w:numId="25" w16cid:durableId="14026736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BA"/>
    <w:rsid w:val="00004AC1"/>
    <w:rsid w:val="00041BD9"/>
    <w:rsid w:val="00063F61"/>
    <w:rsid w:val="00066DEA"/>
    <w:rsid w:val="000727D4"/>
    <w:rsid w:val="000975D3"/>
    <w:rsid w:val="000A56A3"/>
    <w:rsid w:val="000C0FA1"/>
    <w:rsid w:val="000D082A"/>
    <w:rsid w:val="000E2D8F"/>
    <w:rsid w:val="00103569"/>
    <w:rsid w:val="00106F95"/>
    <w:rsid w:val="00120BA8"/>
    <w:rsid w:val="0016035A"/>
    <w:rsid w:val="001750D0"/>
    <w:rsid w:val="00190B79"/>
    <w:rsid w:val="001A762F"/>
    <w:rsid w:val="001B16E6"/>
    <w:rsid w:val="001B77D6"/>
    <w:rsid w:val="001C628D"/>
    <w:rsid w:val="001E50BD"/>
    <w:rsid w:val="001E6369"/>
    <w:rsid w:val="001F7C6D"/>
    <w:rsid w:val="0023506C"/>
    <w:rsid w:val="00241BF6"/>
    <w:rsid w:val="00241F38"/>
    <w:rsid w:val="00290F57"/>
    <w:rsid w:val="002B116F"/>
    <w:rsid w:val="00301386"/>
    <w:rsid w:val="00302204"/>
    <w:rsid w:val="0030599A"/>
    <w:rsid w:val="00313300"/>
    <w:rsid w:val="00315FEB"/>
    <w:rsid w:val="00336586"/>
    <w:rsid w:val="00351509"/>
    <w:rsid w:val="00362FE6"/>
    <w:rsid w:val="00370799"/>
    <w:rsid w:val="0037626F"/>
    <w:rsid w:val="00376D01"/>
    <w:rsid w:val="003B27E1"/>
    <w:rsid w:val="003B289F"/>
    <w:rsid w:val="003B6220"/>
    <w:rsid w:val="003D373F"/>
    <w:rsid w:val="003D733C"/>
    <w:rsid w:val="003E3267"/>
    <w:rsid w:val="003E50E2"/>
    <w:rsid w:val="003F38B4"/>
    <w:rsid w:val="00400077"/>
    <w:rsid w:val="00403EB3"/>
    <w:rsid w:val="0040665A"/>
    <w:rsid w:val="004166AF"/>
    <w:rsid w:val="00416C1B"/>
    <w:rsid w:val="00421C9C"/>
    <w:rsid w:val="0043008D"/>
    <w:rsid w:val="004428E6"/>
    <w:rsid w:val="00452BF9"/>
    <w:rsid w:val="004578FA"/>
    <w:rsid w:val="00467EF0"/>
    <w:rsid w:val="004C70A8"/>
    <w:rsid w:val="004D4752"/>
    <w:rsid w:val="004E09C5"/>
    <w:rsid w:val="004F61CC"/>
    <w:rsid w:val="00521C42"/>
    <w:rsid w:val="00563649"/>
    <w:rsid w:val="00585D2E"/>
    <w:rsid w:val="005F5473"/>
    <w:rsid w:val="00642027"/>
    <w:rsid w:val="006615A9"/>
    <w:rsid w:val="006676F6"/>
    <w:rsid w:val="006C0D46"/>
    <w:rsid w:val="006E7276"/>
    <w:rsid w:val="00705D5E"/>
    <w:rsid w:val="00715CBD"/>
    <w:rsid w:val="00717210"/>
    <w:rsid w:val="00736EC4"/>
    <w:rsid w:val="0074180D"/>
    <w:rsid w:val="00741FBD"/>
    <w:rsid w:val="007459E5"/>
    <w:rsid w:val="00760C85"/>
    <w:rsid w:val="007626F4"/>
    <w:rsid w:val="0076371A"/>
    <w:rsid w:val="007661D1"/>
    <w:rsid w:val="007A3F31"/>
    <w:rsid w:val="007E5E82"/>
    <w:rsid w:val="00804A7C"/>
    <w:rsid w:val="00812FE3"/>
    <w:rsid w:val="00831509"/>
    <w:rsid w:val="008400C7"/>
    <w:rsid w:val="00856109"/>
    <w:rsid w:val="00881FA1"/>
    <w:rsid w:val="00886C1B"/>
    <w:rsid w:val="008B4D35"/>
    <w:rsid w:val="008C1FF8"/>
    <w:rsid w:val="00931975"/>
    <w:rsid w:val="00961D9F"/>
    <w:rsid w:val="00993219"/>
    <w:rsid w:val="00994F21"/>
    <w:rsid w:val="0099601F"/>
    <w:rsid w:val="009A5BB8"/>
    <w:rsid w:val="009B48B2"/>
    <w:rsid w:val="009B4B87"/>
    <w:rsid w:val="009C21B8"/>
    <w:rsid w:val="009C5549"/>
    <w:rsid w:val="009E2FBC"/>
    <w:rsid w:val="009F4682"/>
    <w:rsid w:val="009F7098"/>
    <w:rsid w:val="00A90001"/>
    <w:rsid w:val="00AA1F76"/>
    <w:rsid w:val="00AA2474"/>
    <w:rsid w:val="00AD29AD"/>
    <w:rsid w:val="00B14FB2"/>
    <w:rsid w:val="00B3067B"/>
    <w:rsid w:val="00B3137D"/>
    <w:rsid w:val="00B37237"/>
    <w:rsid w:val="00B3754C"/>
    <w:rsid w:val="00B6385E"/>
    <w:rsid w:val="00B92ECF"/>
    <w:rsid w:val="00B9408D"/>
    <w:rsid w:val="00BA2FFD"/>
    <w:rsid w:val="00BC4E49"/>
    <w:rsid w:val="00BC7BA3"/>
    <w:rsid w:val="00BD3510"/>
    <w:rsid w:val="00C11E5F"/>
    <w:rsid w:val="00C12C97"/>
    <w:rsid w:val="00C26F4F"/>
    <w:rsid w:val="00C3543B"/>
    <w:rsid w:val="00C479DE"/>
    <w:rsid w:val="00C84D71"/>
    <w:rsid w:val="00C8545F"/>
    <w:rsid w:val="00CE0CAE"/>
    <w:rsid w:val="00D40B12"/>
    <w:rsid w:val="00D64CAA"/>
    <w:rsid w:val="00D85B34"/>
    <w:rsid w:val="00D86F6A"/>
    <w:rsid w:val="00DA33C5"/>
    <w:rsid w:val="00DC0B30"/>
    <w:rsid w:val="00DD0981"/>
    <w:rsid w:val="00DE042E"/>
    <w:rsid w:val="00DE0998"/>
    <w:rsid w:val="00DE498B"/>
    <w:rsid w:val="00DE4AE8"/>
    <w:rsid w:val="00E0486D"/>
    <w:rsid w:val="00E129FF"/>
    <w:rsid w:val="00E31835"/>
    <w:rsid w:val="00E438CA"/>
    <w:rsid w:val="00E95FF1"/>
    <w:rsid w:val="00E9729E"/>
    <w:rsid w:val="00EB6BBE"/>
    <w:rsid w:val="00EE369B"/>
    <w:rsid w:val="00EF451F"/>
    <w:rsid w:val="00F063F6"/>
    <w:rsid w:val="00F24B2E"/>
    <w:rsid w:val="00F33D2B"/>
    <w:rsid w:val="00F44397"/>
    <w:rsid w:val="00F5116B"/>
    <w:rsid w:val="00F60BBA"/>
    <w:rsid w:val="00F9154F"/>
    <w:rsid w:val="00FA16E1"/>
    <w:rsid w:val="00FA7356"/>
    <w:rsid w:val="00FC205E"/>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4A9BB9"/>
  <w15:docId w15:val="{B6C9CB97-36B7-4D6F-BC18-1380669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5B34"/>
    <w:pPr>
      <w:keepNext/>
      <w:widowControl w:val="0"/>
      <w:spacing w:before="240" w:after="0" w:line="240" w:lineRule="auto"/>
      <w:jc w:val="center"/>
      <w:outlineLvl w:val="0"/>
    </w:pPr>
    <w:rPr>
      <w:rFonts w:eastAsia="Times New Roman"/>
      <w:b/>
      <w:snapToGrid w:val="0"/>
      <w:kern w:val="28"/>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BA"/>
    <w:rPr>
      <w:rFonts w:ascii="Tahoma" w:hAnsi="Tahoma" w:cs="Tahoma"/>
      <w:sz w:val="16"/>
      <w:szCs w:val="16"/>
    </w:rPr>
  </w:style>
  <w:style w:type="table" w:styleId="TableGrid">
    <w:name w:val="Table Grid"/>
    <w:basedOn w:val="TableNormal"/>
    <w:uiPriority w:val="59"/>
    <w:rsid w:val="0076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86"/>
    <w:pPr>
      <w:autoSpaceDE w:val="0"/>
      <w:autoSpaceDN w:val="0"/>
      <w:adjustRightInd w:val="0"/>
      <w:spacing w:after="0" w:line="240" w:lineRule="auto"/>
    </w:pPr>
    <w:rPr>
      <w:rFonts w:ascii="Arial" w:eastAsia="Times New Roman" w:hAnsi="Arial" w:cs="Arial"/>
      <w:color w:val="000000"/>
      <w:szCs w:val="24"/>
    </w:rPr>
  </w:style>
  <w:style w:type="character" w:styleId="Hyperlink">
    <w:name w:val="Hyperlink"/>
    <w:basedOn w:val="DefaultParagraphFont"/>
    <w:uiPriority w:val="99"/>
    <w:unhideWhenUsed/>
    <w:rsid w:val="000D082A"/>
    <w:rPr>
      <w:color w:val="0000FF" w:themeColor="hyperlink"/>
      <w:u w:val="single"/>
    </w:rPr>
  </w:style>
  <w:style w:type="paragraph" w:styleId="NormalWeb">
    <w:name w:val="Normal (Web)"/>
    <w:basedOn w:val="Normal"/>
    <w:uiPriority w:val="99"/>
    <w:semiHidden/>
    <w:unhideWhenUsed/>
    <w:rsid w:val="00563649"/>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563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649"/>
  </w:style>
  <w:style w:type="paragraph" w:styleId="Footer">
    <w:name w:val="footer"/>
    <w:basedOn w:val="Normal"/>
    <w:link w:val="FooterChar"/>
    <w:uiPriority w:val="99"/>
    <w:unhideWhenUsed/>
    <w:rsid w:val="00563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49"/>
  </w:style>
  <w:style w:type="paragraph" w:styleId="ListParagraph">
    <w:name w:val="List Paragraph"/>
    <w:basedOn w:val="Normal"/>
    <w:uiPriority w:val="34"/>
    <w:qFormat/>
    <w:rsid w:val="00400077"/>
    <w:pPr>
      <w:ind w:left="720"/>
      <w:contextualSpacing/>
    </w:pPr>
  </w:style>
  <w:style w:type="character" w:styleId="UnresolvedMention">
    <w:name w:val="Unresolved Mention"/>
    <w:basedOn w:val="DefaultParagraphFont"/>
    <w:uiPriority w:val="99"/>
    <w:semiHidden/>
    <w:unhideWhenUsed/>
    <w:rsid w:val="004E09C5"/>
    <w:rPr>
      <w:color w:val="605E5C"/>
      <w:shd w:val="clear" w:color="auto" w:fill="E1DFDD"/>
    </w:rPr>
  </w:style>
  <w:style w:type="character" w:customStyle="1" w:styleId="A3">
    <w:name w:val="A3"/>
    <w:uiPriority w:val="99"/>
    <w:rsid w:val="00D40B12"/>
    <w:rPr>
      <w:rFonts w:cs="Akzidenz Grotesk BE Light"/>
      <w:color w:val="000000"/>
      <w:sz w:val="16"/>
      <w:szCs w:val="16"/>
    </w:rPr>
  </w:style>
  <w:style w:type="character" w:styleId="FollowedHyperlink">
    <w:name w:val="FollowedHyperlink"/>
    <w:basedOn w:val="DefaultParagraphFont"/>
    <w:uiPriority w:val="99"/>
    <w:semiHidden/>
    <w:unhideWhenUsed/>
    <w:rsid w:val="009F4682"/>
    <w:rPr>
      <w:color w:val="800080" w:themeColor="followedHyperlink"/>
      <w:u w:val="single"/>
    </w:rPr>
  </w:style>
  <w:style w:type="table" w:styleId="TableGridLight">
    <w:name w:val="Grid Table Light"/>
    <w:basedOn w:val="TableNormal"/>
    <w:uiPriority w:val="40"/>
    <w:rsid w:val="00B940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94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D85B34"/>
    <w:rPr>
      <w:rFonts w:eastAsia="Times New Roman"/>
      <w:b/>
      <w:snapToGrid w:val="0"/>
      <w:kern w:val="28"/>
      <w:sz w:val="28"/>
      <w:szCs w:val="20"/>
      <w:lang w:val="x-none" w:eastAsia="x-none"/>
    </w:rPr>
  </w:style>
  <w:style w:type="paragraph" w:styleId="Revision">
    <w:name w:val="Revision"/>
    <w:hidden/>
    <w:uiPriority w:val="99"/>
    <w:semiHidden/>
    <w:rsid w:val="003B2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2626">
      <w:bodyDiv w:val="1"/>
      <w:marLeft w:val="0"/>
      <w:marRight w:val="0"/>
      <w:marTop w:val="0"/>
      <w:marBottom w:val="0"/>
      <w:divBdr>
        <w:top w:val="none" w:sz="0" w:space="0" w:color="auto"/>
        <w:left w:val="none" w:sz="0" w:space="0" w:color="auto"/>
        <w:bottom w:val="none" w:sz="0" w:space="0" w:color="auto"/>
        <w:right w:val="none" w:sz="0" w:space="0" w:color="auto"/>
      </w:divBdr>
    </w:div>
    <w:div w:id="4167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otworkfor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hotworkforc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hotworkforce.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8</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Heart of Texas Workforce</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Eunice</dc:creator>
  <cp:lastModifiedBy>Erin Dosher</cp:lastModifiedBy>
  <cp:revision>2</cp:revision>
  <cp:lastPrinted>2024-07-16T17:19:00Z</cp:lastPrinted>
  <dcterms:created xsi:type="dcterms:W3CDTF">2024-09-03T19:23:00Z</dcterms:created>
  <dcterms:modified xsi:type="dcterms:W3CDTF">2024-09-03T19:23:00Z</dcterms:modified>
</cp:coreProperties>
</file>